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Verdana" w:cs="Verdana" w:eastAsia="Verdana" w:hAnsi="Verdana"/>
          <w:b w:val="1"/>
          <w:color w:val="696969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696969"/>
          <w:sz w:val="21"/>
          <w:szCs w:val="21"/>
          <w:highlight w:val="white"/>
          <w:rtl w:val="0"/>
        </w:rPr>
        <w:t xml:space="preserve">Podmínkou je, aby Tvá škola měla se Slezskou diakonií uzavřenou smlouvu, což zjistíš u personálního partnera, viz. </w:t>
      </w:r>
      <w:hyperlink r:id="rId6">
        <w:r w:rsidDel="00000000" w:rsidR="00000000" w:rsidRPr="00000000">
          <w:rPr>
            <w:rFonts w:ascii="Verdana" w:cs="Verdana" w:eastAsia="Verdana" w:hAnsi="Verdana"/>
            <w:color w:val="21759b"/>
            <w:sz w:val="21"/>
            <w:szCs w:val="21"/>
            <w:highlight w:val="white"/>
            <w:rtl w:val="0"/>
          </w:rPr>
          <w:t xml:space="preserve">kontakty</w:t>
        </w:r>
      </w:hyperlink>
      <w:r w:rsidDel="00000000" w:rsidR="00000000" w:rsidRPr="00000000">
        <w:rPr>
          <w:rFonts w:ascii="Verdana" w:cs="Verdana" w:eastAsia="Verdana" w:hAnsi="Verdana"/>
          <w:b w:val="1"/>
          <w:color w:val="696969"/>
          <w:sz w:val="21"/>
          <w:szCs w:val="21"/>
          <w:highlight w:val="white"/>
          <w:rtl w:val="0"/>
        </w:rPr>
        <w:t xml:space="preserve">. Pokud smlouva mezi Tvou školou a Slezskou diakonií není uzavřena a Ty budeš mít zájem praxi vykonat, neváhej, náš personální partner se spojí se zástupci Tvé školy a pokusí se smlouvu sjednat.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96969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96969"/>
          <w:sz w:val="21"/>
          <w:szCs w:val="21"/>
          <w:highlight w:val="white"/>
          <w:rtl w:val="0"/>
        </w:rPr>
        <w:t xml:space="preserve">Nabízíme Ti také </w:t>
      </w:r>
      <w:r w:rsidDel="00000000" w:rsidR="00000000" w:rsidRPr="00000000">
        <w:rPr>
          <w:rFonts w:ascii="Verdana" w:cs="Verdana" w:eastAsia="Verdana" w:hAnsi="Verdana"/>
          <w:b w:val="1"/>
          <w:color w:val="696969"/>
          <w:sz w:val="21"/>
          <w:szCs w:val="21"/>
          <w:highlight w:val="white"/>
          <w:rtl w:val="0"/>
        </w:rPr>
        <w:t xml:space="preserve">brigádu</w:t>
      </w:r>
      <w:r w:rsidDel="00000000" w:rsidR="00000000" w:rsidRPr="00000000">
        <w:rPr>
          <w:rFonts w:ascii="Verdana" w:cs="Verdana" w:eastAsia="Verdana" w:hAnsi="Verdana"/>
          <w:color w:val="696969"/>
          <w:sz w:val="21"/>
          <w:szCs w:val="21"/>
          <w:highlight w:val="white"/>
          <w:rtl w:val="0"/>
        </w:rPr>
        <w:t xml:space="preserve">. Zejména o prázdninách, ale i v průběhu roku jsou situace, kdy potřebujeme výpomoc ve službách v rámci různých středisek. Tato situace je příležitostí něco si vydělat na základě dohody o provedení práce, ale také rozvinout své znalosti a dovedností, tedy brigáda se vším všudy!  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96969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color w:val="69696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lezskadiakonie.cz/kariera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