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highlight w:val="white"/>
          <w:rtl w:val="0"/>
        </w:rPr>
        <w:t xml:space="preserve"> Informace o zpracování osobních údajů pro účely sociální služby NOCLEHÁRNA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Jako poskytovatel sociální služby zajišťujeme ochranu a bezpečí osobních údajů, které nám poskytujete. Tento dokument Vám poskytuje informace o tom, jaké osobní údaje o Vás zpracováváme, jak je používáme a jak je chráníme. </w:t>
      </w:r>
    </w:p>
    <w:p w:rsidR="00000000" w:rsidDel="00000000" w:rsidP="00000000" w:rsidRDefault="00000000" w:rsidRPr="00000000" w14:paraId="00000004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Správcem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Vašich osobních údajů, tedy osobou, která rozhoduje o způsobu a účelu zpracování Vašich osobních údajů, je Slezská diakonie, IČ: 65468562 se sídlem Na Nivách 259/7, 737 01 Český Těšín (dále jen „správce“).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vertAlign w:val="superscript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Správce můžete kontaktovat poštou na adrese sídla, osobně na uvedené adrese, prostřednictvím telefonu na čísle 558 764 333 nebo prostřednictvím e-mailu na adrese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ustredi@slezskadiakonie.cz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1anpjqly1ur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Zpracováváme osobní údaje pro účely jednání před uzavřením smlouvy a po celou dobu trvání poskytování sjednaných služeb a dále i po skončení tohoto smluvního vztahu v potřebném rozsahu po dobu plnění povinností Správce vyplývajících z příslušných právních předpisů (zejména se jedná o zákon č. 108/2006 Sb., o sociálních službách, zákon č. 372/2011 Sb., o zdravotních službách, zákon č. 499/2004 Sb. o archivnictví a spisové služby atd.). Dále jde o potřeby oprávněných kontrol či k ochraně práv Správce pro případ soudního či jiného sporu.  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 některých případech zpracováváme též zvláštní kategorie osobních údajů dle čl. 9 odst. 2 písm. h) GDPR).</w:t>
      </w:r>
    </w:p>
    <w:p w:rsidR="00000000" w:rsidDel="00000000" w:rsidP="00000000" w:rsidRDefault="00000000" w:rsidRPr="00000000" w14:paraId="00000007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Vaše osobní údaje mohou být dále využity k tomu, abychom mohli plnit další povinnosti ve vztahu k jiným organizacím, např. kvůli statistickým výkazům, získávání finančních prostředků, zajištění stravy apod. 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Potřebujeme zpracovávat zejména tyto osobní údaje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Osobní údaje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základní kategorie: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jméno, příjmení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titul Váš a jiných kontaktních osob/opatrovníka,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Vaše přezdívka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datum narození Vaše/Vašeho opatrovníka,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kontaktní adresa, telefon, e-mail Váš a jiných kontaktních osob/opatrovníka,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color w:val="000000"/>
          <w:sz w:val="22"/>
          <w:szCs w:val="22"/>
        </w:rPr>
      </w:pPr>
      <w:bookmarkStart w:colFirst="0" w:colLast="0" w:name="_heading=h.38z4kvaroj56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informace o vzdělání, povolání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případně další informace předané v rámci přípravy a plnění individuálního plánu.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gstmbatknrvq" w:id="2"/>
      <w:bookmarkEnd w:id="2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Osobní údaje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 zvláštní kategorie: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informace o zdravotním stavu, o omezení svéprávnosti, trestné činnosti, o dluzích a exekucích, o národnostní a etnické příslušnosti (např. v případě diskriminace),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další informace předané v rámci přípravy a plnění individuálního plánu.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Osobní údaje zpracovávané na základě Vašeho písemného souhlasu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 zájmu ochrany Vaší bezpečnosti či zdraví,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osobní údaje v podobě fotografie, audiovizuálního záznamu (za účelem prezentace organizace uvnitř a navenek),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písemný souhlas můžete kdykoliv odvolat a nebude to pro Vás mít žádné negativní následky.</w:t>
      </w:r>
    </w:p>
    <w:p w:rsidR="00000000" w:rsidDel="00000000" w:rsidP="00000000" w:rsidRDefault="00000000" w:rsidRPr="00000000" w14:paraId="00000016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osobní údaje zpracovávají pouze vybraní zaměstnanci Slezské diakonie, služby noclehárny v souladu s pracovními pozicemi a definovanými pracovními náplněmi. 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8516cwz7wldi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b5aes4ekthf2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osobní údaje fyzicky i v rámci elektronického zpracování chráníme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listinná podoba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– dokumentace je uložena v uzamykatelných skříních a uzamykatelných kancelářích zaměstnanců služby, 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lineRule="auto"/>
        <w:ind w:left="720" w:hanging="360"/>
        <w:jc w:val="both"/>
        <w:rPr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elektronická podoba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– dokumentace je uložena v počítačích, které jsou chráněny (zabezpečeny) přístupovým heslem. Každý zaměstnanec služby se přihlašuje do počítače pod vlastním přístupovým heslem.  Dále je dokumentace uložena v informačním systému pro sociální služby. Každý zaměstnanec služby se do informačních systémů přihlašuje vlastním přístupovým heslem. </w:t>
      </w:r>
    </w:p>
    <w:p w:rsidR="00000000" w:rsidDel="00000000" w:rsidP="00000000" w:rsidRDefault="00000000" w:rsidRPr="00000000" w14:paraId="0000001D">
      <w:pPr>
        <w:spacing w:after="240" w:lineRule="auto"/>
        <w:jc w:val="both"/>
        <w:rPr>
          <w:rFonts w:ascii="Calibri" w:cs="Calibri" w:eastAsia="Calibri" w:hAnsi="Calibri"/>
          <w:color w:val="ff0000"/>
          <w:sz w:val="22"/>
          <w:szCs w:val="22"/>
          <w:highlight w:val="white"/>
        </w:rPr>
      </w:pPr>
      <w:bookmarkStart w:colFirst="0" w:colLast="0" w:name="_heading=h.x74t2qf4776i" w:id="5"/>
      <w:bookmarkEnd w:id="5"/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Vaše osobní údaje budeme zpracovávat po dobu jednání o poskytování sociální služby, uzavírání smlouvy a poskytování sociální služby. Následně jsou v rámci archivace zpracovávány v souladu se Spisovým a skartačním řádem Slezské diakonie.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5we1gbxj3dbu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Zaměstnanci mohou poskytnout osobní údaje další osobě pouze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 plnění zákonných požadavků (např. na základě písemné výzvy policie, soudu),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pokud je to v oprávněném zájmu Slezské diakonie či Vašem (např. při řešení škod, při výkonu kontrolní činnosti – inspekce kvality, kontrolní orgány, nadřízení zaměstnanci Slezské diakonie, externí odborníci a v rámci žádosti o dotace také obecní úřady a obce s rozšířenou působností aj.),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pokud je to nezbytné pro naplnění vzájemně uzavřené smlouvy,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na základě Vašeho písemného souhlasu.</w:t>
      </w:r>
    </w:p>
    <w:p w:rsidR="00000000" w:rsidDel="00000000" w:rsidP="00000000" w:rsidRDefault="00000000" w:rsidRPr="00000000" w14:paraId="00000023">
      <w:pPr>
        <w:spacing w:after="240" w:lineRule="auto"/>
        <w:jc w:val="both"/>
        <w:rPr>
          <w:rFonts w:ascii="Calibri" w:cs="Calibri" w:eastAsia="Calibri" w:hAnsi="Calibri"/>
          <w:sz w:val="22"/>
          <w:szCs w:val="22"/>
          <w:highlight w:val="white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Všichni zaměstnanci mají povinnost zachovávat mlčenlivost o skutečnostech, které se o Vás dozvěděli v průběhu poskytování služby, tato povinnost trvá i po skončení pracovního vztahu. Vaše osobní údaje nebudou předávány osobám mimo Evropskou unii.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  <w:highlight w:val="white"/>
        </w:rPr>
      </w:pPr>
      <w:bookmarkStart w:colFirst="0" w:colLast="0" w:name="_heading=h.fxkkov5rxufz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Vaše práva v souvislosti se zpracováním osobních údajů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nahlížet do dokumentace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, kterou o Vás Slezská diakonie vede a vyžádat si kopii všech osobních údajů, které o Vás zpracováváme,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 případě osobních údajů zpracovávaných na základě Vašeho souhlasu,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svůj souhlas kdykoliv odvolat,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žádat o opravu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svých chybně uvedených osobních údajů,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žádat o výmaz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Vašich osobních údajů, pokud máte za to, že bychom je zpracovávat nadále neměli,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podat stížnost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na Úřad pro ochranu osobních údajů, se sídlem na ulici Pplk. Sochora 27, 170 00 Praha 7, tel. +420 234 665 111, e-mail: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posta@uoou.cz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v případě pochybností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se obrátit na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r.belova@slezskadiakonie.cz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highlight w:val="white"/>
          <w:u w:val="singl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highlight w:val="white"/>
          <w:rtl w:val="0"/>
        </w:rPr>
        <w:t xml:space="preserve">obrátit se na pověřence pro ochranu osobních údajů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na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highlight w:val="white"/>
            <w:u w:val="single"/>
            <w:rtl w:val="0"/>
          </w:rPr>
          <w:t xml:space="preserve">poverenec@sdiakonie.cz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, další informace jsou dostupné na </w:t>
      </w:r>
      <w:hyperlink r:id="rId11">
        <w:r w:rsidDel="00000000" w:rsidR="00000000" w:rsidRPr="00000000">
          <w:rPr>
            <w:rFonts w:ascii="Calibri" w:cs="Calibri" w:eastAsia="Calibri" w:hAnsi="Calibri"/>
            <w:color w:val="000000"/>
            <w:sz w:val="22"/>
            <w:szCs w:val="22"/>
            <w:highlight w:val="white"/>
            <w:u w:val="single"/>
            <w:rtl w:val="0"/>
          </w:rPr>
          <w:t xml:space="preserve">https://www.slezskadiakonie.cz/informacni-memorandum/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V1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3597275" cy="4889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slezskadiakonie.cz/informacni-memorandum/" TargetMode="External"/><Relationship Id="rId10" Type="http://schemas.openxmlformats.org/officeDocument/2006/relationships/hyperlink" Target="mailto:poverenec@sdiakonie.cz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.belova@slezskadiakonie.c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ustredi@slezskadiakonie.cz" TargetMode="External"/><Relationship Id="rId8" Type="http://schemas.openxmlformats.org/officeDocument/2006/relationships/hyperlink" Target="mailto:posta@uoou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0JKW1KnbUON/v+rp91o/ECbrSA==">CgMxLjAyDWguMWFucGpxbHkxdXIyDmguMzh6NGt2YXJvajU2Mg5oLmdzdG1iYXRrbnJ2cTIOaC44NTE2Y3d6N3dsZGkyDmguYjVhZXM0ZWt0aGYyMg5oLng3NHQycWY0Nzc2aTIOaC41d2UxZ2J4ajNkYnUyDmguZnhra292NXJ4dWZ6OAByITFrWWQ5LUUtTHFNWG56V1BaYTNicWlnS21hUVdMZzVlWQ==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