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3EC86" w14:textId="27BF2772" w:rsidR="00131B36" w:rsidRPr="00131B36" w:rsidRDefault="00131B36" w:rsidP="00131B36">
      <w:pPr>
        <w:spacing w:after="0" w:line="360" w:lineRule="auto"/>
        <w:rPr>
          <w:rFonts w:ascii="Times New Roman" w:hAnsi="Times New Roman" w:cs="Times New Roman"/>
          <w:b/>
          <w:i/>
        </w:rPr>
      </w:pPr>
      <w:r w:rsidRPr="00131B36">
        <w:rPr>
          <w:rFonts w:ascii="Times New Roman" w:hAnsi="Times New Roman" w:cs="Times New Roman"/>
          <w:b/>
          <w:i/>
        </w:rPr>
        <w:t>Identifikace projektu</w:t>
      </w:r>
    </w:p>
    <w:p w14:paraId="1F45C306" w14:textId="77777777" w:rsidR="00131B36" w:rsidRPr="00131B36" w:rsidRDefault="00131B36" w:rsidP="0002231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31B36">
        <w:rPr>
          <w:rFonts w:ascii="Times New Roman" w:hAnsi="Times New Roman" w:cs="Times New Roman"/>
        </w:rPr>
        <w:t>Registrační číslo: CZ.03.02.01/00/24_064/0005420</w:t>
      </w:r>
    </w:p>
    <w:p w14:paraId="525777B3" w14:textId="0546648D" w:rsidR="00131B36" w:rsidRDefault="00131B36" w:rsidP="0002231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31B36">
        <w:rPr>
          <w:rFonts w:ascii="Times New Roman" w:hAnsi="Times New Roman" w:cs="Times New Roman"/>
        </w:rPr>
        <w:t xml:space="preserve">Název projektu: </w:t>
      </w:r>
      <w:proofErr w:type="spellStart"/>
      <w:r w:rsidRPr="00131B36">
        <w:rPr>
          <w:rFonts w:ascii="Times New Roman" w:hAnsi="Times New Roman" w:cs="Times New Roman"/>
        </w:rPr>
        <w:t>Housing</w:t>
      </w:r>
      <w:proofErr w:type="spellEnd"/>
      <w:r w:rsidRPr="00131B3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31B36">
        <w:rPr>
          <w:rFonts w:ascii="Times New Roman" w:hAnsi="Times New Roman" w:cs="Times New Roman"/>
        </w:rPr>
        <w:t>First</w:t>
      </w:r>
      <w:proofErr w:type="spellEnd"/>
      <w:r w:rsidRPr="00131B36">
        <w:rPr>
          <w:rFonts w:ascii="Times New Roman" w:hAnsi="Times New Roman" w:cs="Times New Roman"/>
        </w:rPr>
        <w:t xml:space="preserve"> - podpora</w:t>
      </w:r>
      <w:proofErr w:type="gramEnd"/>
      <w:r w:rsidRPr="00131B36">
        <w:rPr>
          <w:rFonts w:ascii="Times New Roman" w:hAnsi="Times New Roman" w:cs="Times New Roman"/>
        </w:rPr>
        <w:t xml:space="preserve"> bydlení ve Slezské diakonii</w:t>
      </w:r>
    </w:p>
    <w:p w14:paraId="788C2613" w14:textId="77777777" w:rsidR="00131B36" w:rsidRDefault="00131B36" w:rsidP="000223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E16071" w14:textId="003260FB" w:rsidR="00131B36" w:rsidRPr="00131B36" w:rsidRDefault="00131B36" w:rsidP="00131B36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31B36">
        <w:rPr>
          <w:rFonts w:ascii="Times New Roman" w:hAnsi="Times New Roman" w:cs="Times New Roman"/>
          <w:b/>
          <w:i/>
        </w:rPr>
        <w:t>Cílové skupiny</w:t>
      </w:r>
    </w:p>
    <w:p w14:paraId="5B3DB0FB" w14:textId="77777777" w:rsidR="00131B36" w:rsidRPr="00131B36" w:rsidRDefault="00131B36" w:rsidP="0002231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31B36">
        <w:rPr>
          <w:rFonts w:ascii="Times New Roman" w:hAnsi="Times New Roman" w:cs="Times New Roman"/>
        </w:rPr>
        <w:t>• Osoby bez přístřeší nebo osoby žijící v nejistém nebo nevyhovujícím bydlení</w:t>
      </w:r>
    </w:p>
    <w:p w14:paraId="1B42B91A" w14:textId="5E2ACF8A" w:rsidR="00131B36" w:rsidRDefault="00131B36" w:rsidP="0002231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31B36">
        <w:rPr>
          <w:rFonts w:ascii="Times New Roman" w:hAnsi="Times New Roman" w:cs="Times New Roman"/>
        </w:rPr>
        <w:t>• Poskytovatelé a zadavatelé sociálních služeb, služeb pro rodiny a děti a dalších</w:t>
      </w:r>
      <w:r>
        <w:rPr>
          <w:rFonts w:ascii="Times New Roman" w:hAnsi="Times New Roman" w:cs="Times New Roman"/>
        </w:rPr>
        <w:t xml:space="preserve"> </w:t>
      </w:r>
      <w:r w:rsidRPr="00131B36">
        <w:rPr>
          <w:rFonts w:ascii="Times New Roman" w:hAnsi="Times New Roman" w:cs="Times New Roman"/>
        </w:rPr>
        <w:t>služeb na podporu sociálního začleňován</w:t>
      </w:r>
      <w:r w:rsidR="00022310">
        <w:rPr>
          <w:rFonts w:ascii="Times New Roman" w:hAnsi="Times New Roman" w:cs="Times New Roman"/>
        </w:rPr>
        <w:t>í</w:t>
      </w:r>
    </w:p>
    <w:p w14:paraId="2B68DB91" w14:textId="77777777" w:rsidR="00022310" w:rsidRPr="00131B36" w:rsidRDefault="00022310" w:rsidP="000223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717DF5" w14:textId="77777777" w:rsidR="00131B36" w:rsidRPr="00131B36" w:rsidRDefault="00131B36" w:rsidP="00131B36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131B36">
        <w:rPr>
          <w:rFonts w:ascii="Times New Roman" w:hAnsi="Times New Roman" w:cs="Times New Roman"/>
          <w:b/>
          <w:i/>
        </w:rPr>
        <w:t>Klíčové aktivity</w:t>
      </w:r>
    </w:p>
    <w:p w14:paraId="51DE66D8" w14:textId="44F7290B" w:rsidR="00131B36" w:rsidRPr="00131B36" w:rsidRDefault="00131B36" w:rsidP="00131B36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31B36">
        <w:rPr>
          <w:rFonts w:ascii="Times New Roman" w:hAnsi="Times New Roman" w:cs="Times New Roman"/>
          <w:b/>
        </w:rPr>
        <w:t>Podpora zabydlování včetně podpory bydlení</w:t>
      </w:r>
    </w:p>
    <w:p w14:paraId="7E77CB17" w14:textId="50E38B2B" w:rsidR="00131B36" w:rsidRPr="00131B36" w:rsidRDefault="00131B36" w:rsidP="0002231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31B36">
        <w:rPr>
          <w:rFonts w:ascii="Times New Roman" w:hAnsi="Times New Roman" w:cs="Times New Roman"/>
        </w:rPr>
        <w:t>S vlastníky bytových fondů bude sjednána konkrétní podoba zajištění bytového fondu</w:t>
      </w:r>
      <w:r>
        <w:rPr>
          <w:rFonts w:ascii="Times New Roman" w:hAnsi="Times New Roman" w:cs="Times New Roman"/>
        </w:rPr>
        <w:t xml:space="preserve"> </w:t>
      </w:r>
      <w:r w:rsidRPr="00131B36">
        <w:rPr>
          <w:rFonts w:ascii="Times New Roman" w:hAnsi="Times New Roman" w:cs="Times New Roman"/>
        </w:rPr>
        <w:t>a nastavení podmínek bytů (vybavení bytů, cena bytů, nastavení způsobu plateb nájemného,</w:t>
      </w:r>
      <w:r>
        <w:rPr>
          <w:rFonts w:ascii="Times New Roman" w:hAnsi="Times New Roman" w:cs="Times New Roman"/>
        </w:rPr>
        <w:t xml:space="preserve"> </w:t>
      </w:r>
      <w:r w:rsidRPr="00131B36">
        <w:rPr>
          <w:rFonts w:ascii="Times New Roman" w:hAnsi="Times New Roman" w:cs="Times New Roman"/>
        </w:rPr>
        <w:t>technický stav bytů). Za podstatné se považuje nastavení komunikace majitele bytů</w:t>
      </w:r>
      <w:r>
        <w:rPr>
          <w:rFonts w:ascii="Times New Roman" w:hAnsi="Times New Roman" w:cs="Times New Roman"/>
        </w:rPr>
        <w:t xml:space="preserve"> </w:t>
      </w:r>
      <w:r w:rsidRPr="00131B36">
        <w:rPr>
          <w:rFonts w:ascii="Times New Roman" w:hAnsi="Times New Roman" w:cs="Times New Roman"/>
        </w:rPr>
        <w:t xml:space="preserve">s pracovním týmem v projektu. </w:t>
      </w:r>
      <w:r w:rsidR="00022310">
        <w:rPr>
          <w:rFonts w:ascii="Times New Roman" w:hAnsi="Times New Roman" w:cs="Times New Roman"/>
        </w:rPr>
        <w:br/>
      </w:r>
      <w:r w:rsidRPr="00131B36">
        <w:rPr>
          <w:rFonts w:ascii="Times New Roman" w:hAnsi="Times New Roman" w:cs="Times New Roman"/>
        </w:rPr>
        <w:t>Pro realizaci navrženého projektu ve městě Třinci budou</w:t>
      </w:r>
      <w:r>
        <w:rPr>
          <w:rFonts w:ascii="Times New Roman" w:hAnsi="Times New Roman" w:cs="Times New Roman"/>
        </w:rPr>
        <w:t xml:space="preserve"> </w:t>
      </w:r>
      <w:r w:rsidRPr="00131B36">
        <w:rPr>
          <w:rFonts w:ascii="Times New Roman" w:hAnsi="Times New Roman" w:cs="Times New Roman"/>
        </w:rPr>
        <w:t xml:space="preserve">využity byty o velikosti 0+1, 1+1, 2+1, </w:t>
      </w:r>
      <w:r w:rsidR="00022310">
        <w:rPr>
          <w:rFonts w:ascii="Times New Roman" w:hAnsi="Times New Roman" w:cs="Times New Roman"/>
        </w:rPr>
        <w:br/>
      </w:r>
      <w:r w:rsidRPr="00131B36">
        <w:rPr>
          <w:rFonts w:ascii="Times New Roman" w:hAnsi="Times New Roman" w:cs="Times New Roman"/>
        </w:rPr>
        <w:t>v různých lokalitách města. V Karviné se bude jednat</w:t>
      </w:r>
      <w:r>
        <w:rPr>
          <w:rFonts w:ascii="Times New Roman" w:hAnsi="Times New Roman" w:cs="Times New Roman"/>
        </w:rPr>
        <w:t xml:space="preserve"> </w:t>
      </w:r>
      <w:r w:rsidRPr="00131B36">
        <w:rPr>
          <w:rFonts w:ascii="Times New Roman" w:hAnsi="Times New Roman" w:cs="Times New Roman"/>
        </w:rPr>
        <w:t>o malometrážní byty pro jednotlivce o velikosti 0+1 nebo 1+1, max. 1+2. Ve městě Frýdek-Místek půjde o byty ve velikosti od 1+1 až po 2+1. Všechny budou v dobrém technickém stavu,</w:t>
      </w:r>
      <w:r>
        <w:rPr>
          <w:rFonts w:ascii="Times New Roman" w:hAnsi="Times New Roman" w:cs="Times New Roman"/>
        </w:rPr>
        <w:t xml:space="preserve"> </w:t>
      </w:r>
      <w:r w:rsidRPr="00131B36">
        <w:rPr>
          <w:rFonts w:ascii="Times New Roman" w:hAnsi="Times New Roman" w:cs="Times New Roman"/>
        </w:rPr>
        <w:t xml:space="preserve">tak aby vyhovoval všem daným požadavkům a standardům, </w:t>
      </w:r>
      <w:r w:rsidR="00022310">
        <w:rPr>
          <w:rFonts w:ascii="Times New Roman" w:hAnsi="Times New Roman" w:cs="Times New Roman"/>
        </w:rPr>
        <w:br/>
      </w:r>
      <w:r w:rsidRPr="00131B36">
        <w:rPr>
          <w:rFonts w:ascii="Times New Roman" w:hAnsi="Times New Roman" w:cs="Times New Roman"/>
        </w:rPr>
        <w:t>s možností zabydlení účastníků</w:t>
      </w:r>
      <w:r>
        <w:rPr>
          <w:rFonts w:ascii="Times New Roman" w:hAnsi="Times New Roman" w:cs="Times New Roman"/>
        </w:rPr>
        <w:t xml:space="preserve"> </w:t>
      </w:r>
      <w:r w:rsidRPr="00131B36">
        <w:rPr>
          <w:rFonts w:ascii="Times New Roman" w:hAnsi="Times New Roman" w:cs="Times New Roman"/>
        </w:rPr>
        <w:t>do 3 měsíců od přijetí do projektu.</w:t>
      </w:r>
      <w:r>
        <w:rPr>
          <w:rFonts w:ascii="Times New Roman" w:hAnsi="Times New Roman" w:cs="Times New Roman"/>
        </w:rPr>
        <w:t xml:space="preserve"> </w:t>
      </w:r>
      <w:r w:rsidRPr="00131B36">
        <w:rPr>
          <w:rFonts w:ascii="Times New Roman" w:hAnsi="Times New Roman" w:cs="Times New Roman"/>
        </w:rPr>
        <w:t>Snahou bude nabízet účastníkům projektu nejméně 2 nabídky dle aktuálních možností</w:t>
      </w:r>
      <w:r>
        <w:rPr>
          <w:rFonts w:ascii="Times New Roman" w:hAnsi="Times New Roman" w:cs="Times New Roman"/>
        </w:rPr>
        <w:t xml:space="preserve"> </w:t>
      </w:r>
      <w:r w:rsidRPr="00131B36">
        <w:rPr>
          <w:rFonts w:ascii="Times New Roman" w:hAnsi="Times New Roman" w:cs="Times New Roman"/>
        </w:rPr>
        <w:t xml:space="preserve">společností nebo byt bude nabízen účastníkovi </w:t>
      </w:r>
      <w:r w:rsidR="00022310">
        <w:rPr>
          <w:rFonts w:ascii="Times New Roman" w:hAnsi="Times New Roman" w:cs="Times New Roman"/>
        </w:rPr>
        <w:br/>
      </w:r>
      <w:r w:rsidRPr="00131B36">
        <w:rPr>
          <w:rFonts w:ascii="Times New Roman" w:hAnsi="Times New Roman" w:cs="Times New Roman"/>
        </w:rPr>
        <w:t>na základě zpracovaných informací</w:t>
      </w:r>
      <w:r>
        <w:rPr>
          <w:rFonts w:ascii="Times New Roman" w:hAnsi="Times New Roman" w:cs="Times New Roman"/>
        </w:rPr>
        <w:t xml:space="preserve"> </w:t>
      </w:r>
      <w:r w:rsidRPr="00131B36">
        <w:rPr>
          <w:rFonts w:ascii="Times New Roman" w:hAnsi="Times New Roman" w:cs="Times New Roman"/>
        </w:rPr>
        <w:t xml:space="preserve">ze vstupního dotazníku a osobního rozhovoru. V případě, </w:t>
      </w:r>
      <w:r w:rsidR="00022310">
        <w:rPr>
          <w:rFonts w:ascii="Times New Roman" w:hAnsi="Times New Roman" w:cs="Times New Roman"/>
        </w:rPr>
        <w:br/>
      </w:r>
      <w:r w:rsidRPr="00131B36">
        <w:rPr>
          <w:rFonts w:ascii="Times New Roman" w:hAnsi="Times New Roman" w:cs="Times New Roman"/>
        </w:rPr>
        <w:t>že nabízená lokalita, velikost bytu,</w:t>
      </w:r>
      <w:r>
        <w:rPr>
          <w:rFonts w:ascii="Times New Roman" w:hAnsi="Times New Roman" w:cs="Times New Roman"/>
        </w:rPr>
        <w:t xml:space="preserve"> </w:t>
      </w:r>
      <w:r w:rsidRPr="00131B36">
        <w:rPr>
          <w:rFonts w:ascii="Times New Roman" w:hAnsi="Times New Roman" w:cs="Times New Roman"/>
        </w:rPr>
        <w:t>aj. nebude účastníkovi vyhovovat, bude nabídnuta pomoc s hledáním nového bydlení.</w:t>
      </w:r>
    </w:p>
    <w:p w14:paraId="1C4AC08F" w14:textId="26ECE58D" w:rsidR="00131B36" w:rsidRDefault="00131B36" w:rsidP="0002231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31B36">
        <w:rPr>
          <w:rFonts w:ascii="Times New Roman" w:hAnsi="Times New Roman" w:cs="Times New Roman"/>
        </w:rPr>
        <w:t>Již z úvodního dotazníku bude ovšem výběr bytu směřovat dle požadavků a specifických</w:t>
      </w:r>
      <w:r>
        <w:rPr>
          <w:rFonts w:ascii="Times New Roman" w:hAnsi="Times New Roman" w:cs="Times New Roman"/>
        </w:rPr>
        <w:t xml:space="preserve"> </w:t>
      </w:r>
      <w:r w:rsidRPr="00131B36">
        <w:rPr>
          <w:rFonts w:ascii="Times New Roman" w:hAnsi="Times New Roman" w:cs="Times New Roman"/>
        </w:rPr>
        <w:t>potřeb účastníka (možnou změnu bytu a lokality vyjednává vedoucí projektu s pronajímateli).</w:t>
      </w:r>
      <w:r>
        <w:rPr>
          <w:rFonts w:ascii="Times New Roman" w:hAnsi="Times New Roman" w:cs="Times New Roman"/>
        </w:rPr>
        <w:t xml:space="preserve"> </w:t>
      </w:r>
      <w:r w:rsidRPr="00131B36">
        <w:rPr>
          <w:rFonts w:ascii="Times New Roman" w:hAnsi="Times New Roman" w:cs="Times New Roman"/>
        </w:rPr>
        <w:t>Bydlení bude nesegregované, nekoncentrované, bude se jednat o samostatné bydlení, kde</w:t>
      </w:r>
      <w:r>
        <w:rPr>
          <w:rFonts w:ascii="Times New Roman" w:hAnsi="Times New Roman" w:cs="Times New Roman"/>
        </w:rPr>
        <w:t xml:space="preserve"> </w:t>
      </w:r>
      <w:r w:rsidRPr="00131B36">
        <w:rPr>
          <w:rFonts w:ascii="Times New Roman" w:hAnsi="Times New Roman" w:cs="Times New Roman"/>
        </w:rPr>
        <w:t>bude nastavena adekvátní individuální podpora pro zvolenou cílovou skupinu.</w:t>
      </w:r>
      <w:r>
        <w:rPr>
          <w:rFonts w:ascii="Times New Roman" w:hAnsi="Times New Roman" w:cs="Times New Roman"/>
        </w:rPr>
        <w:t xml:space="preserve"> </w:t>
      </w:r>
      <w:r w:rsidRPr="00131B36">
        <w:rPr>
          <w:rFonts w:ascii="Times New Roman" w:hAnsi="Times New Roman" w:cs="Times New Roman"/>
        </w:rPr>
        <w:t>V případě, že účastníkovi bude hrozit neprodloužení nebo ukončení nájemní smlouvy, bude</w:t>
      </w:r>
      <w:r>
        <w:rPr>
          <w:rFonts w:ascii="Times New Roman" w:hAnsi="Times New Roman" w:cs="Times New Roman"/>
        </w:rPr>
        <w:t xml:space="preserve"> </w:t>
      </w:r>
      <w:r w:rsidRPr="00131B36">
        <w:rPr>
          <w:rFonts w:ascii="Times New Roman" w:hAnsi="Times New Roman" w:cs="Times New Roman"/>
        </w:rPr>
        <w:t>se intenzivně pracovat na hledání jiného bydlení. O neprodloužení či ukončení se bude vědět</w:t>
      </w:r>
      <w:r>
        <w:rPr>
          <w:rFonts w:ascii="Times New Roman" w:hAnsi="Times New Roman" w:cs="Times New Roman"/>
        </w:rPr>
        <w:t xml:space="preserve"> </w:t>
      </w:r>
      <w:r w:rsidRPr="00131B36">
        <w:rPr>
          <w:rFonts w:ascii="Times New Roman" w:hAnsi="Times New Roman" w:cs="Times New Roman"/>
        </w:rPr>
        <w:t>s předstihem, nastává zde tedy prostor pro práci na hledání nového bydlení.</w:t>
      </w:r>
    </w:p>
    <w:p w14:paraId="692F0852" w14:textId="77777777" w:rsidR="00022310" w:rsidRPr="00131B36" w:rsidRDefault="00022310" w:rsidP="0002231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6676DDE" w14:textId="0B8226A5" w:rsidR="00131B36" w:rsidRPr="00131B36" w:rsidRDefault="00131B36" w:rsidP="00131B36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31B36">
        <w:rPr>
          <w:rFonts w:ascii="Times New Roman" w:hAnsi="Times New Roman" w:cs="Times New Roman"/>
          <w:b/>
        </w:rPr>
        <w:t>Supervize a vzdělávání</w:t>
      </w:r>
    </w:p>
    <w:p w14:paraId="2099ACFD" w14:textId="3F68E233" w:rsidR="00131B36" w:rsidRPr="00131B36" w:rsidRDefault="00131B36" w:rsidP="0002231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31B36">
        <w:rPr>
          <w:rFonts w:ascii="Times New Roman" w:hAnsi="Times New Roman" w:cs="Times New Roman"/>
        </w:rPr>
        <w:t>Členové týmu budou mít možnost zúčastnit se pravidelných supervizí (které bude organizovat</w:t>
      </w:r>
      <w:r>
        <w:rPr>
          <w:rFonts w:ascii="Times New Roman" w:hAnsi="Times New Roman" w:cs="Times New Roman"/>
        </w:rPr>
        <w:t xml:space="preserve"> </w:t>
      </w:r>
      <w:r w:rsidRPr="00131B36">
        <w:rPr>
          <w:rFonts w:ascii="Times New Roman" w:hAnsi="Times New Roman" w:cs="Times New Roman"/>
        </w:rPr>
        <w:t>vedoucí týmu přímé podpory), na kterých budou sdílet své pracovní zkušenosti, složité situace</w:t>
      </w:r>
      <w:r>
        <w:rPr>
          <w:rFonts w:ascii="Times New Roman" w:hAnsi="Times New Roman" w:cs="Times New Roman"/>
        </w:rPr>
        <w:t xml:space="preserve"> </w:t>
      </w:r>
      <w:r w:rsidRPr="00131B36">
        <w:rPr>
          <w:rFonts w:ascii="Times New Roman" w:hAnsi="Times New Roman" w:cs="Times New Roman"/>
        </w:rPr>
        <w:t>a případy. Koordinace pracovních postupů jednotlivých pracovníků a expertů bude pravidelně</w:t>
      </w:r>
      <w:r>
        <w:rPr>
          <w:rFonts w:ascii="Times New Roman" w:hAnsi="Times New Roman" w:cs="Times New Roman"/>
        </w:rPr>
        <w:t xml:space="preserve"> </w:t>
      </w:r>
      <w:r w:rsidRPr="00131B36">
        <w:rPr>
          <w:rFonts w:ascii="Times New Roman" w:hAnsi="Times New Roman" w:cs="Times New Roman"/>
        </w:rPr>
        <w:t>definována na výše zmíněných poradách, každému členu týmu budou jasně sděleny</w:t>
      </w:r>
      <w:r>
        <w:rPr>
          <w:rFonts w:ascii="Times New Roman" w:hAnsi="Times New Roman" w:cs="Times New Roman"/>
        </w:rPr>
        <w:t xml:space="preserve"> </w:t>
      </w:r>
      <w:r w:rsidRPr="00131B36">
        <w:rPr>
          <w:rFonts w:ascii="Times New Roman" w:hAnsi="Times New Roman" w:cs="Times New Roman"/>
        </w:rPr>
        <w:t>kompetence a úkoly. Supervize týmu přímé péče bude probíhat v rozsahu min. 18 hod./rok =1x za 2 měsíce v rozsahu 3 hodin.</w:t>
      </w:r>
    </w:p>
    <w:p w14:paraId="33D0478D" w14:textId="2B3CDC04" w:rsidR="00C51FAB" w:rsidRDefault="00131B36" w:rsidP="0002231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31B36">
        <w:rPr>
          <w:rFonts w:ascii="Times New Roman" w:hAnsi="Times New Roman" w:cs="Times New Roman"/>
        </w:rPr>
        <w:t>Odborné vzdělávání bude zaměstnancům v přímé péči zabezpečeno další v</w:t>
      </w:r>
      <w:r>
        <w:rPr>
          <w:rFonts w:ascii="Times New Roman" w:hAnsi="Times New Roman" w:cs="Times New Roman"/>
        </w:rPr>
        <w:t> </w:t>
      </w:r>
      <w:r w:rsidRPr="00131B36">
        <w:rPr>
          <w:rFonts w:ascii="Times New Roman" w:hAnsi="Times New Roman" w:cs="Times New Roman"/>
        </w:rPr>
        <w:t>minimálním</w:t>
      </w:r>
      <w:r>
        <w:rPr>
          <w:rFonts w:ascii="Times New Roman" w:hAnsi="Times New Roman" w:cs="Times New Roman"/>
        </w:rPr>
        <w:t xml:space="preserve"> </w:t>
      </w:r>
      <w:r w:rsidRPr="00131B36">
        <w:rPr>
          <w:rFonts w:ascii="Times New Roman" w:hAnsi="Times New Roman" w:cs="Times New Roman"/>
        </w:rPr>
        <w:t xml:space="preserve">rozsahu </w:t>
      </w:r>
      <w:r w:rsidR="00022310">
        <w:rPr>
          <w:rFonts w:ascii="Times New Roman" w:hAnsi="Times New Roman" w:cs="Times New Roman"/>
        </w:rPr>
        <w:br/>
      </w:r>
      <w:r w:rsidRPr="00131B36">
        <w:rPr>
          <w:rFonts w:ascii="Times New Roman" w:hAnsi="Times New Roman" w:cs="Times New Roman"/>
        </w:rPr>
        <w:t>24 hodin za 12 měsíců. Zaměřeno bude na přímou podporu klienta, např. úvodní kurz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131B36">
        <w:rPr>
          <w:rFonts w:ascii="Times New Roman" w:hAnsi="Times New Roman" w:cs="Times New Roman"/>
        </w:rPr>
        <w:t>Housing</w:t>
      </w:r>
      <w:proofErr w:type="spellEnd"/>
      <w:r w:rsidRPr="00131B36">
        <w:rPr>
          <w:rFonts w:ascii="Times New Roman" w:hAnsi="Times New Roman" w:cs="Times New Roman"/>
        </w:rPr>
        <w:t xml:space="preserve"> </w:t>
      </w:r>
      <w:proofErr w:type="spellStart"/>
      <w:r w:rsidRPr="00131B36">
        <w:rPr>
          <w:rFonts w:ascii="Times New Roman" w:hAnsi="Times New Roman" w:cs="Times New Roman"/>
        </w:rPr>
        <w:t>First</w:t>
      </w:r>
      <w:proofErr w:type="spellEnd"/>
      <w:r w:rsidRPr="00131B36">
        <w:rPr>
          <w:rFonts w:ascii="Times New Roman" w:hAnsi="Times New Roman" w:cs="Times New Roman"/>
        </w:rPr>
        <w:t xml:space="preserve"> (jarní/podzimní škola), výcvik v motivačních rozhovorech, komplexní krizová</w:t>
      </w:r>
      <w:r>
        <w:rPr>
          <w:rFonts w:ascii="Times New Roman" w:hAnsi="Times New Roman" w:cs="Times New Roman"/>
        </w:rPr>
        <w:t xml:space="preserve"> </w:t>
      </w:r>
      <w:r w:rsidRPr="00131B36">
        <w:rPr>
          <w:rFonts w:ascii="Times New Roman" w:hAnsi="Times New Roman" w:cs="Times New Roman"/>
        </w:rPr>
        <w:t xml:space="preserve">intervence, </w:t>
      </w:r>
      <w:proofErr w:type="spellStart"/>
      <w:r w:rsidRPr="00131B36">
        <w:rPr>
          <w:rFonts w:ascii="Times New Roman" w:hAnsi="Times New Roman" w:cs="Times New Roman"/>
        </w:rPr>
        <w:t>harm</w:t>
      </w:r>
      <w:proofErr w:type="spellEnd"/>
      <w:r w:rsidRPr="00131B36">
        <w:rPr>
          <w:rFonts w:ascii="Times New Roman" w:hAnsi="Times New Roman" w:cs="Times New Roman"/>
        </w:rPr>
        <w:t xml:space="preserve"> </w:t>
      </w:r>
      <w:proofErr w:type="spellStart"/>
      <w:r w:rsidRPr="00131B36">
        <w:rPr>
          <w:rFonts w:ascii="Times New Roman" w:hAnsi="Times New Roman" w:cs="Times New Roman"/>
        </w:rPr>
        <w:t>reduction</w:t>
      </w:r>
      <w:proofErr w:type="spellEnd"/>
      <w:r w:rsidRPr="00131B36">
        <w:rPr>
          <w:rFonts w:ascii="Times New Roman" w:hAnsi="Times New Roman" w:cs="Times New Roman"/>
        </w:rPr>
        <w:t xml:space="preserve">, </w:t>
      </w:r>
      <w:proofErr w:type="spellStart"/>
      <w:r w:rsidRPr="00131B36">
        <w:rPr>
          <w:rFonts w:ascii="Times New Roman" w:hAnsi="Times New Roman" w:cs="Times New Roman"/>
        </w:rPr>
        <w:t>recovery</w:t>
      </w:r>
      <w:proofErr w:type="spellEnd"/>
      <w:r w:rsidRPr="00131B36">
        <w:rPr>
          <w:rFonts w:ascii="Times New Roman" w:hAnsi="Times New Roman" w:cs="Times New Roman"/>
        </w:rPr>
        <w:t>, integrovaný přístup k péči o lidi s duální diagnózou,</w:t>
      </w:r>
      <w:r>
        <w:rPr>
          <w:rFonts w:ascii="Times New Roman" w:hAnsi="Times New Roman" w:cs="Times New Roman"/>
        </w:rPr>
        <w:t xml:space="preserve"> </w:t>
      </w:r>
      <w:r w:rsidRPr="00131B36">
        <w:rPr>
          <w:rFonts w:ascii="Times New Roman" w:hAnsi="Times New Roman" w:cs="Times New Roman"/>
        </w:rPr>
        <w:t>jednání s obtížným klientem/tou, facilitační techniky, přístup založený na silných stránkách,</w:t>
      </w:r>
      <w:r>
        <w:rPr>
          <w:rFonts w:ascii="Times New Roman" w:hAnsi="Times New Roman" w:cs="Times New Roman"/>
        </w:rPr>
        <w:t xml:space="preserve"> </w:t>
      </w:r>
      <w:r w:rsidRPr="00131B36">
        <w:rPr>
          <w:rFonts w:ascii="Times New Roman" w:hAnsi="Times New Roman" w:cs="Times New Roman"/>
        </w:rPr>
        <w:t>plánování zaměřené na člověka, krizové plánování řešení sousedských vztahů</w:t>
      </w:r>
      <w:r>
        <w:rPr>
          <w:rFonts w:ascii="Times New Roman" w:hAnsi="Times New Roman" w:cs="Times New Roman"/>
        </w:rPr>
        <w:t xml:space="preserve"> </w:t>
      </w:r>
      <w:r w:rsidRPr="00131B36">
        <w:rPr>
          <w:rFonts w:ascii="Times New Roman" w:hAnsi="Times New Roman" w:cs="Times New Roman"/>
        </w:rPr>
        <w:t xml:space="preserve">či přístup „otevřený dialog“ v rámci spolupráce </w:t>
      </w:r>
      <w:r w:rsidR="00022310">
        <w:rPr>
          <w:rFonts w:ascii="Times New Roman" w:hAnsi="Times New Roman" w:cs="Times New Roman"/>
        </w:rPr>
        <w:t>t</w:t>
      </w:r>
      <w:r w:rsidRPr="00131B36">
        <w:rPr>
          <w:rFonts w:ascii="Times New Roman" w:hAnsi="Times New Roman" w:cs="Times New Roman"/>
        </w:rPr>
        <w:t>ýmu, trauma zohledňující péče, vzdělávání</w:t>
      </w:r>
      <w:r>
        <w:rPr>
          <w:rFonts w:ascii="Times New Roman" w:hAnsi="Times New Roman" w:cs="Times New Roman"/>
        </w:rPr>
        <w:t xml:space="preserve"> </w:t>
      </w:r>
      <w:r w:rsidRPr="00131B36">
        <w:rPr>
          <w:rFonts w:ascii="Times New Roman" w:hAnsi="Times New Roman" w:cs="Times New Roman"/>
        </w:rPr>
        <w:t>určené peer konzultantům, přenos zkušeností mezi realizátory a síťovací setkání.</w:t>
      </w:r>
    </w:p>
    <w:p w14:paraId="182F6C09" w14:textId="6E5052A2" w:rsidR="00022310" w:rsidRDefault="00022310" w:rsidP="00131B36">
      <w:pPr>
        <w:spacing w:line="240" w:lineRule="auto"/>
        <w:jc w:val="both"/>
        <w:rPr>
          <w:rFonts w:ascii="Times New Roman" w:hAnsi="Times New Roman" w:cs="Times New Roman"/>
        </w:rPr>
      </w:pPr>
    </w:p>
    <w:p w14:paraId="1A7F07FD" w14:textId="77777777" w:rsidR="00022310" w:rsidRDefault="00022310" w:rsidP="00131B36">
      <w:pPr>
        <w:spacing w:line="240" w:lineRule="auto"/>
        <w:jc w:val="both"/>
        <w:rPr>
          <w:rFonts w:ascii="Times New Roman" w:hAnsi="Times New Roman" w:cs="Times New Roman"/>
        </w:rPr>
      </w:pPr>
    </w:p>
    <w:p w14:paraId="4E5E03B0" w14:textId="07C05FB1" w:rsidR="00131B36" w:rsidRDefault="00131B36" w:rsidP="00131B36">
      <w:pPr>
        <w:spacing w:line="240" w:lineRule="auto"/>
      </w:pPr>
    </w:p>
    <w:p w14:paraId="7A23BA3A" w14:textId="139515E5" w:rsidR="00131B36" w:rsidRDefault="00131B36" w:rsidP="00131B36">
      <w:pPr>
        <w:spacing w:line="240" w:lineRule="auto"/>
        <w:ind w:hanging="284"/>
      </w:pPr>
      <w:r w:rsidRPr="00131B36">
        <w:drawing>
          <wp:inline distT="0" distB="0" distL="0" distR="0" wp14:anchorId="26C5DE35" wp14:editId="72F6AC77">
            <wp:extent cx="5938520" cy="4254892"/>
            <wp:effectExtent l="0" t="0" r="508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8957" cy="426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1B36">
        <w:drawing>
          <wp:inline distT="0" distB="0" distL="0" distR="0" wp14:anchorId="5D95C10A" wp14:editId="085A8460">
            <wp:extent cx="5810250" cy="1942515"/>
            <wp:effectExtent l="0" t="0" r="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3448" cy="196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764E4" w14:textId="77777777" w:rsidR="00131B36" w:rsidRDefault="00131B36" w:rsidP="00131B36">
      <w:pPr>
        <w:spacing w:line="240" w:lineRule="auto"/>
        <w:ind w:hanging="284"/>
      </w:pPr>
    </w:p>
    <w:p w14:paraId="17B59190" w14:textId="77777777" w:rsidR="00022310" w:rsidRDefault="00022310" w:rsidP="00131B36">
      <w:pPr>
        <w:spacing w:line="240" w:lineRule="auto"/>
        <w:ind w:hanging="284"/>
        <w:rPr>
          <w:rFonts w:ascii="Times New Roman" w:hAnsi="Times New Roman" w:cs="Times New Roman"/>
          <w:b/>
          <w:i/>
        </w:rPr>
      </w:pPr>
    </w:p>
    <w:p w14:paraId="67F261F7" w14:textId="77777777" w:rsidR="00022310" w:rsidRDefault="00022310" w:rsidP="00131B36">
      <w:pPr>
        <w:spacing w:line="240" w:lineRule="auto"/>
        <w:ind w:hanging="284"/>
        <w:rPr>
          <w:rFonts w:ascii="Times New Roman" w:hAnsi="Times New Roman" w:cs="Times New Roman"/>
          <w:b/>
          <w:i/>
        </w:rPr>
      </w:pPr>
    </w:p>
    <w:p w14:paraId="51D39AE2" w14:textId="77777777" w:rsidR="00022310" w:rsidRDefault="00022310" w:rsidP="00131B36">
      <w:pPr>
        <w:spacing w:line="240" w:lineRule="auto"/>
        <w:ind w:hanging="284"/>
        <w:rPr>
          <w:rFonts w:ascii="Times New Roman" w:hAnsi="Times New Roman" w:cs="Times New Roman"/>
          <w:b/>
          <w:i/>
        </w:rPr>
      </w:pPr>
    </w:p>
    <w:p w14:paraId="47269FDD" w14:textId="77777777" w:rsidR="00022310" w:rsidRDefault="00022310" w:rsidP="00131B36">
      <w:pPr>
        <w:spacing w:line="240" w:lineRule="auto"/>
        <w:ind w:hanging="284"/>
        <w:rPr>
          <w:rFonts w:ascii="Times New Roman" w:hAnsi="Times New Roman" w:cs="Times New Roman"/>
          <w:b/>
          <w:i/>
        </w:rPr>
      </w:pPr>
    </w:p>
    <w:p w14:paraId="4D50A30F" w14:textId="77777777" w:rsidR="00022310" w:rsidRDefault="00022310" w:rsidP="00131B36">
      <w:pPr>
        <w:spacing w:line="240" w:lineRule="auto"/>
        <w:ind w:hanging="284"/>
        <w:rPr>
          <w:rFonts w:ascii="Times New Roman" w:hAnsi="Times New Roman" w:cs="Times New Roman"/>
          <w:b/>
          <w:i/>
        </w:rPr>
      </w:pPr>
    </w:p>
    <w:p w14:paraId="0655BF8B" w14:textId="77777777" w:rsidR="00022310" w:rsidRDefault="00022310" w:rsidP="00131B36">
      <w:pPr>
        <w:spacing w:line="240" w:lineRule="auto"/>
        <w:ind w:hanging="284"/>
        <w:rPr>
          <w:rFonts w:ascii="Times New Roman" w:hAnsi="Times New Roman" w:cs="Times New Roman"/>
          <w:b/>
          <w:i/>
        </w:rPr>
      </w:pPr>
    </w:p>
    <w:p w14:paraId="3789B219" w14:textId="77777777" w:rsidR="00022310" w:rsidRDefault="00022310" w:rsidP="00131B36">
      <w:pPr>
        <w:spacing w:line="240" w:lineRule="auto"/>
        <w:ind w:hanging="284"/>
        <w:rPr>
          <w:rFonts w:ascii="Times New Roman" w:hAnsi="Times New Roman" w:cs="Times New Roman"/>
          <w:b/>
          <w:i/>
        </w:rPr>
      </w:pPr>
    </w:p>
    <w:p w14:paraId="5208787C" w14:textId="4892BC96" w:rsidR="00131B36" w:rsidRDefault="00022310" w:rsidP="00022310">
      <w:pPr>
        <w:spacing w:line="240" w:lineRule="auto"/>
        <w:rPr>
          <w:rFonts w:ascii="Times New Roman" w:hAnsi="Times New Roman" w:cs="Times New Roman"/>
          <w:b/>
          <w:i/>
        </w:rPr>
      </w:pPr>
      <w:r w:rsidRPr="00022310">
        <w:rPr>
          <w:rFonts w:ascii="Times New Roman" w:hAnsi="Times New Roman" w:cs="Times New Roman"/>
          <w:b/>
          <w:i/>
        </w:rPr>
        <w:t xml:space="preserve">Pracovní pozice v projektu </w:t>
      </w:r>
      <w:r>
        <w:rPr>
          <w:rFonts w:ascii="Times New Roman" w:hAnsi="Times New Roman" w:cs="Times New Roman"/>
          <w:b/>
          <w:i/>
        </w:rPr>
        <w:t>(Frýdek-Místek, Třinec, Karviná)</w:t>
      </w:r>
    </w:p>
    <w:p w14:paraId="12C7DC35" w14:textId="77777777" w:rsidR="00022310" w:rsidRPr="00022310" w:rsidRDefault="00022310" w:rsidP="00022310">
      <w:pPr>
        <w:spacing w:line="240" w:lineRule="auto"/>
        <w:rPr>
          <w:rFonts w:ascii="Times New Roman" w:hAnsi="Times New Roman" w:cs="Times New Roman"/>
          <w:b/>
          <w:i/>
        </w:rPr>
      </w:pPr>
    </w:p>
    <w:p w14:paraId="59759C73" w14:textId="60BE055F" w:rsidR="00131B36" w:rsidRPr="00131B36" w:rsidRDefault="00022310" w:rsidP="00131B36">
      <w:pPr>
        <w:spacing w:line="240" w:lineRule="auto"/>
        <w:ind w:hanging="284"/>
      </w:pPr>
      <w:r>
        <w:t xml:space="preserve">                                                                                       </w:t>
      </w:r>
      <w:bookmarkStart w:id="0" w:name="_GoBack"/>
      <w:r w:rsidR="00131B36" w:rsidRPr="00131B36">
        <w:drawing>
          <wp:inline distT="0" distB="0" distL="0" distR="0" wp14:anchorId="02DDF432" wp14:editId="6750D114">
            <wp:extent cx="2482850" cy="4146550"/>
            <wp:effectExtent l="0" t="0" r="0" b="635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82982" cy="414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31B36" w:rsidRPr="00131B36" w:rsidSect="00022310">
      <w:headerReference w:type="default" r:id="rId9"/>
      <w:footerReference w:type="default" r:id="rId10"/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0C0D9" w14:textId="77777777" w:rsidR="009F338C" w:rsidRDefault="009F338C" w:rsidP="00131B36">
      <w:pPr>
        <w:spacing w:after="0" w:line="240" w:lineRule="auto"/>
      </w:pPr>
      <w:r>
        <w:separator/>
      </w:r>
    </w:p>
  </w:endnote>
  <w:endnote w:type="continuationSeparator" w:id="0">
    <w:p w14:paraId="12EDF35F" w14:textId="77777777" w:rsidR="009F338C" w:rsidRDefault="009F338C" w:rsidP="00131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D530F" w14:textId="2568F1BE" w:rsidR="00022310" w:rsidRDefault="00022310">
    <w:pPr>
      <w:pStyle w:val="Zpat"/>
      <w:jc w:val="center"/>
    </w:pPr>
  </w:p>
  <w:p w14:paraId="4D16614C" w14:textId="77777777" w:rsidR="00022310" w:rsidRDefault="000223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A1D6E" w14:textId="77777777" w:rsidR="009F338C" w:rsidRDefault="009F338C" w:rsidP="00131B36">
      <w:pPr>
        <w:spacing w:after="0" w:line="240" w:lineRule="auto"/>
      </w:pPr>
      <w:r>
        <w:separator/>
      </w:r>
    </w:p>
  </w:footnote>
  <w:footnote w:type="continuationSeparator" w:id="0">
    <w:p w14:paraId="5A192E13" w14:textId="77777777" w:rsidR="009F338C" w:rsidRDefault="009F338C" w:rsidP="00131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785B2" w14:textId="0BA905EB" w:rsidR="00131B36" w:rsidRDefault="00131B36">
    <w:pPr>
      <w:pStyle w:val="Zhlav"/>
    </w:pPr>
    <w:r>
      <w:rPr>
        <w:rFonts w:ascii="Arial" w:eastAsia="Arial" w:hAnsi="Arial" w:cs="Arial"/>
        <w:b/>
        <w:noProof/>
        <w:sz w:val="24"/>
        <w:szCs w:val="24"/>
      </w:rPr>
      <w:drawing>
        <wp:inline distT="0" distB="0" distL="0" distR="0" wp14:anchorId="295143F4" wp14:editId="0B8220DC">
          <wp:extent cx="2393950" cy="620721"/>
          <wp:effectExtent l="0" t="0" r="6350" b="8255"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9744" cy="630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bdr w:val="none" w:sz="0" w:space="0" w:color="auto" w:frame="1"/>
      </w:rPr>
      <w:t xml:space="preserve">                                  </w:t>
    </w:r>
    <w:r>
      <w:rPr>
        <w:noProof/>
        <w:bdr w:val="none" w:sz="0" w:space="0" w:color="auto" w:frame="1"/>
      </w:rPr>
      <w:drawing>
        <wp:inline distT="0" distB="0" distL="0" distR="0" wp14:anchorId="732487C9" wp14:editId="54397D21">
          <wp:extent cx="2145030" cy="398363"/>
          <wp:effectExtent l="0" t="0" r="7620" b="1905"/>
          <wp:docPr id="23" name="Obrázek 23" descr="https://lh7-rt.googleusercontent.com/docsz/AD_4nXciy8UmZr_syWQVgQ8BlbTBu8mYxctTcWRUqCv4rCxk3tx6T9sMoImmMYBTchjA1tRPgRlw1G3C-HukxEDv_BodcnwjG9wlAcg-BeFWNrr0W11BiC04oqo2E8x3ksiQ7rgBFeKHxKmagxiJJS9r_A?key=gvGxhTXVUryACl8dhbUpZ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7-rt.googleusercontent.com/docsz/AD_4nXciy8UmZr_syWQVgQ8BlbTBu8mYxctTcWRUqCv4rCxk3tx6T9sMoImmMYBTchjA1tRPgRlw1G3C-HukxEDv_BodcnwjG9wlAcg-BeFWNrr0W11BiC04oqo2E8x3ksiQ7rgBFeKHxKmagxiJJS9r_A?key=gvGxhTXVUryACl8dhbUpZ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4099" cy="42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B06"/>
    <w:rsid w:val="00022310"/>
    <w:rsid w:val="00131B36"/>
    <w:rsid w:val="00556B06"/>
    <w:rsid w:val="009F338C"/>
    <w:rsid w:val="00C5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5B676"/>
  <w15:chartTrackingRefBased/>
  <w15:docId w15:val="{00113E6A-9E75-4F12-9BA1-215FA4FF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1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1B36"/>
  </w:style>
  <w:style w:type="paragraph" w:styleId="Zpat">
    <w:name w:val="footer"/>
    <w:basedOn w:val="Normln"/>
    <w:link w:val="ZpatChar"/>
    <w:uiPriority w:val="99"/>
    <w:unhideWhenUsed/>
    <w:rsid w:val="00131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1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Diakonie</dc:creator>
  <cp:keywords/>
  <dc:description/>
  <cp:lastModifiedBy>Diakonie</cp:lastModifiedBy>
  <cp:revision>2</cp:revision>
  <dcterms:created xsi:type="dcterms:W3CDTF">2026-01-21T18:37:00Z</dcterms:created>
  <dcterms:modified xsi:type="dcterms:W3CDTF">2026-01-21T18:37:00Z</dcterms:modified>
</cp:coreProperties>
</file>