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rtl w:val="0"/>
        </w:rPr>
        <w:t xml:space="preserve">Kdy jsou poskytovány naše služby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Služba je poskytována denně od </w:t>
      </w:r>
      <w:r w:rsidDel="00000000" w:rsidR="00000000" w:rsidRPr="00000000">
        <w:rPr>
          <w:rtl w:val="0"/>
        </w:rPr>
        <w:t xml:space="preserve">9:00 do 13:00, od 14:00 do 16:00 hodin.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rtl w:val="0"/>
        </w:rPr>
        <w:t xml:space="preserve">Kolik stojí naše služby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Základní služby Nízkoprahového denního centra poskytujeme bezplatně. Více informací Vám sdělí naší pracovníci.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rtl w:val="0"/>
        </w:rPr>
        <w:t xml:space="preserve">Jak nás můžete kontaktovat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Můžete zavolat: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605 231 660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(služba)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737 212 773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(koordinátor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střediska)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b w:val="1"/>
          <w:bCs w:val="1"/>
          <w:color w:val="000000"/>
          <w:sz w:val="24"/>
          <w:szCs w:val="24"/>
        </w:rPr>
      </w:pPr>
      <w:hyperlink r:id="rId6">
        <w:r w:rsidDel="00000000" w:rsidR="00000000" w:rsidRPr="00000000">
          <w:rPr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nocleharna@slezskadiakonie.cz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Navštivte nás na adrese: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/>
      </w:pPr>
      <w:bookmarkStart w:colFirst="0" w:colLast="0" w:name="_xayr21kalzo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BETHEL Karviná, Lešetínská 1945/49, 734 01 Karviná,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2043430</wp:posOffset>
            </wp:positionH>
            <wp:positionV relativeFrom="paragraph">
              <wp:posOffset>6350</wp:posOffset>
            </wp:positionV>
            <wp:extent cx="2066925" cy="1380490"/>
            <wp:effectExtent b="0" l="0" r="0" t="0"/>
            <wp:wrapSquare wrapText="bothSides" distB="0" distT="0" distL="114300" distR="11430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3804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b w:val="1"/>
          <w:bCs w:val="1"/>
          <w:color w:val="000000"/>
          <w:sz w:val="24"/>
          <w:szCs w:val="24"/>
        </w:rPr>
      </w:pPr>
      <w:hyperlink r:id="rId8">
        <w:r w:rsidDel="00000000" w:rsidR="00000000" w:rsidRPr="00000000">
          <w:rPr>
            <w:b w:val="1"/>
            <w:bCs w:val="1"/>
            <w:color w:val="000000"/>
            <w:sz w:val="24"/>
            <w:szCs w:val="24"/>
            <w:rtl w:val="0"/>
          </w:rPr>
          <w:t xml:space="preserve">www.slezskadiakonie.cz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Zřizovatel: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Slezská diakonie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Na Nivách 7,73701, Český Těšín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 Black" w:cs="Arial Black" w:eastAsia="Arial Black" w:hAnsi="Arial Black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Tuto sociální službu financuje: Moravskoslezský kraj, Ministerstvo práce a sociálních věcí a Město Karviná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 Black" w:cs="Arial Black" w:eastAsia="Arial Black" w:hAnsi="Arial Black"/>
          <w:b w:val="1"/>
          <w:bCs w:val="1"/>
          <w:sz w:val="32"/>
          <w:szCs w:val="32"/>
        </w:rPr>
      </w:pPr>
      <w:r w:rsidDel="00000000" w:rsidR="00000000" w:rsidRPr="00000000">
        <w:rPr/>
        <w:drawing>
          <wp:inline distB="0" distT="0" distL="0" distR="0">
            <wp:extent cx="2066925" cy="257175"/>
            <wp:effectExtent b="0" l="0" r="0" t="0"/>
            <wp:docPr descr="cid:image004.gif@01CC58E6.669169F0" id="2" name="image1.gif"/>
            <a:graphic>
              <a:graphicData uri="http://schemas.openxmlformats.org/drawingml/2006/picture">
                <pic:pic>
                  <pic:nvPicPr>
                    <pic:cNvPr descr="cid:image004.gif@01CC58E6.669169F0" id="0" name="image1.gif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 Black" w:cs="Arial Black" w:eastAsia="Arial Black" w:hAnsi="Arial Black"/>
          <w:b w:val="1"/>
          <w:bCs w:val="1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32"/>
          <w:szCs w:val="32"/>
          <w:rtl w:val="0"/>
        </w:rPr>
        <w:t xml:space="preserve">BETHEL Karviná</w:t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Arial Black" w:cs="Arial Black" w:eastAsia="Arial Black" w:hAnsi="Arial Black"/>
          <w:b w:val="1"/>
          <w:bCs w:val="1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28"/>
          <w:szCs w:val="28"/>
          <w:rtl w:val="0"/>
        </w:rPr>
        <w:t xml:space="preserve">                  Nízkoprahové denní centrum</w:t>
      </w:r>
    </w:p>
    <w:p w:rsidR="00000000" w:rsidDel="00000000" w:rsidP="00000000" w:rsidRDefault="00000000" w:rsidRPr="00000000" w14:paraId="00000023">
      <w:pPr>
        <w:shd w:fill="0070c0" w:val="clear"/>
        <w:spacing w:after="0" w:line="240" w:lineRule="auto"/>
        <w:jc w:val="center"/>
        <w:rPr>
          <w:b w:val="1"/>
          <w:bCs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0070c0" w:val="clear"/>
        <w:spacing w:after="0" w:line="240" w:lineRule="auto"/>
        <w:jc w:val="center"/>
        <w:rPr>
          <w:b w:val="1"/>
          <w:bCs w:val="1"/>
          <w:color w:val="ffffff"/>
        </w:rPr>
      </w:pPr>
      <w:r w:rsidDel="00000000" w:rsidR="00000000" w:rsidRPr="00000000">
        <w:rPr>
          <w:b w:val="1"/>
          <w:bCs w:val="1"/>
          <w:color w:val="ffffff"/>
          <w:rtl w:val="0"/>
        </w:rPr>
        <w:t xml:space="preserve">Jste bez střechy nad hlavou?</w:t>
      </w:r>
    </w:p>
    <w:p w:rsidR="00000000" w:rsidDel="00000000" w:rsidP="00000000" w:rsidRDefault="00000000" w:rsidRPr="00000000" w14:paraId="00000025">
      <w:pPr>
        <w:shd w:fill="0070c0" w:val="clear"/>
        <w:spacing w:after="0" w:line="240" w:lineRule="auto"/>
        <w:jc w:val="center"/>
        <w:rPr>
          <w:b w:val="1"/>
          <w:bCs w:val="1"/>
          <w:color w:val="ffffff"/>
        </w:rPr>
      </w:pPr>
      <w:r w:rsidDel="00000000" w:rsidR="00000000" w:rsidRPr="00000000">
        <w:rPr>
          <w:b w:val="1"/>
          <w:bCs w:val="1"/>
          <w:color w:val="ffffff"/>
          <w:rtl w:val="0"/>
        </w:rPr>
        <w:t xml:space="preserve">Nemáte se kde umýt a připravit si jídlo?</w:t>
      </w:r>
    </w:p>
    <w:p w:rsidR="00000000" w:rsidDel="00000000" w:rsidP="00000000" w:rsidRDefault="00000000" w:rsidRPr="00000000" w14:paraId="00000026">
      <w:pPr>
        <w:shd w:fill="0070c0" w:val="clear"/>
        <w:spacing w:after="0" w:line="240" w:lineRule="auto"/>
        <w:jc w:val="center"/>
        <w:rPr>
          <w:b w:val="1"/>
          <w:bCs w:val="1"/>
          <w:color w:val="ffffff"/>
        </w:rPr>
      </w:pPr>
      <w:r w:rsidDel="00000000" w:rsidR="00000000" w:rsidRPr="00000000">
        <w:rPr>
          <w:b w:val="1"/>
          <w:bCs w:val="1"/>
          <w:color w:val="ffffff"/>
          <w:rtl w:val="0"/>
        </w:rPr>
        <w:t xml:space="preserve">Potřebujete poradit a pomoc začít znovu?</w:t>
      </w:r>
    </w:p>
    <w:p w:rsidR="00000000" w:rsidDel="00000000" w:rsidP="00000000" w:rsidRDefault="00000000" w:rsidRPr="00000000" w14:paraId="00000027">
      <w:pPr>
        <w:shd w:fill="0070c0" w:val="clear"/>
        <w:spacing w:after="0" w:line="240" w:lineRule="auto"/>
        <w:jc w:val="center"/>
        <w:rPr>
          <w:b w:val="1"/>
          <w:bCs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2832" w:firstLine="0"/>
        <w:rPr>
          <w:rFonts w:ascii="Arial Black" w:cs="Arial Black" w:eastAsia="Arial Black" w:hAnsi="Arial Black"/>
          <w:b w:val="1"/>
          <w:bCs w:val="1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rtl w:val="0"/>
        </w:rPr>
        <w:t xml:space="preserve">My Vám v tom můžeme pomoci.</w:t>
      </w:r>
    </w:p>
    <w:p w:rsidR="00000000" w:rsidDel="00000000" w:rsidP="00000000" w:rsidRDefault="00000000" w:rsidRPr="00000000" w14:paraId="0000002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rtl w:val="0"/>
        </w:rPr>
        <w:t xml:space="preserve">Jaké je naše poslání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Posláním služby BETHEL Karviná, nízkoprahové denní centrum je poskytovat lidem bez přístřeší zázemí přes den v důstojném a bezpečném prostředí. Vytváříme podmínky pro provádění osobní hygieny, přípravu a konzumaci stravy a nabízíme individuální podporu a radu při řešení nepříznivé sociální situace.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2096770</wp:posOffset>
            </wp:positionH>
            <wp:positionV relativeFrom="paragraph">
              <wp:posOffset>83185</wp:posOffset>
            </wp:positionV>
            <wp:extent cx="2477135" cy="1647825"/>
            <wp:effectExtent b="0" l="0" r="0" t="0"/>
            <wp:wrapSquare wrapText="bothSides" distB="0" distT="0" distL="114300" distR="114300"/>
            <wp:docPr id="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1647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 Black" w:cs="Arial Black" w:eastAsia="Arial Black" w:hAnsi="Arial Black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rtl w:val="0"/>
        </w:rPr>
        <w:t xml:space="preserve">Jaký je náš cíl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Cílem služby je prostřednictvím nabízených služeb nízkoprahového denního centra řešit nepříznivou sociální situace uživatelů. Usilujeme o to, aby uživatelé: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line="24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měli vyřízené potřebné doklady, příjmy,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line="24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byli informování o návazných sociálních službách, bydlení.</w:t>
      </w:r>
    </w:p>
    <w:p w:rsidR="00000000" w:rsidDel="00000000" w:rsidP="00000000" w:rsidRDefault="00000000" w:rsidRPr="00000000" w14:paraId="00000031">
      <w:pPr>
        <w:spacing w:after="0"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rtl w:val="0"/>
        </w:rPr>
        <w:t xml:space="preserve">Jaké služby poskytujeme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shd w:fill="ffffff" w:val="clear"/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Základní činnosti</w:t>
      </w:r>
    </w:p>
    <w:p w:rsidR="00000000" w:rsidDel="00000000" w:rsidP="00000000" w:rsidRDefault="00000000" w:rsidRPr="00000000" w14:paraId="00000038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Nízkoprahové denní centrum za tím účelem poskytuje: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3162300</wp:posOffset>
            </wp:positionH>
            <wp:positionV relativeFrom="paragraph">
              <wp:posOffset>323112</wp:posOffset>
            </wp:positionV>
            <wp:extent cx="1190625" cy="1351812"/>
            <wp:effectExtent b="0" l="0" r="0" t="0"/>
            <wp:wrapSquare wrapText="bothSides" distB="114300" distT="114300" distL="114300" distR="11430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518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line="240" w:lineRule="auto"/>
        <w:ind w:left="284" w:hanging="284"/>
        <w:jc w:val="both"/>
        <w:rPr/>
      </w:pPr>
      <w:r w:rsidDel="00000000" w:rsidR="00000000" w:rsidRPr="00000000">
        <w:rPr>
          <w:rtl w:val="0"/>
        </w:rPr>
        <w:t xml:space="preserve">podmínky pro umožnění celkové hygieny těla, poskytnutí pomoci při provádění osobní hygieny,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1581150</wp:posOffset>
            </wp:positionH>
            <wp:positionV relativeFrom="paragraph">
              <wp:posOffset>15025</wp:posOffset>
            </wp:positionV>
            <wp:extent cx="1525270" cy="1314450"/>
            <wp:effectExtent b="0" l="0" r="0" t="0"/>
            <wp:wrapSquare wrapText="bothSides" distB="0" distT="0" distL="114300" distR="114300"/>
            <wp:docPr id="4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2"/>
                    <a:srcRect b="0" l="0" r="1300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314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line="240" w:lineRule="auto"/>
        <w:ind w:left="284" w:hanging="284"/>
        <w:jc w:val="both"/>
        <w:rPr/>
      </w:pPr>
      <w:r w:rsidDel="00000000" w:rsidR="00000000" w:rsidRPr="00000000">
        <w:rPr>
          <w:rtl w:val="0"/>
        </w:rPr>
        <w:t xml:space="preserve">podmínky pro přípravu a konzumaci stravy,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line="240" w:lineRule="auto"/>
        <w:ind w:left="284" w:hanging="284"/>
        <w:jc w:val="both"/>
        <w:rPr/>
      </w:pPr>
      <w:r w:rsidDel="00000000" w:rsidR="00000000" w:rsidRPr="00000000">
        <w:rPr>
          <w:rtl w:val="0"/>
        </w:rPr>
        <w:t xml:space="preserve">pomoc při uplatňování práv, oprávněných zájmů a obstarávání osobních záležitostí: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spacing w:after="0" w:line="240" w:lineRule="auto"/>
        <w:ind w:left="426" w:hanging="284"/>
        <w:jc w:val="both"/>
        <w:rPr/>
      </w:pPr>
      <w:r w:rsidDel="00000000" w:rsidR="00000000" w:rsidRPr="00000000">
        <w:rPr>
          <w:rtl w:val="0"/>
        </w:rPr>
        <w:t xml:space="preserve">pomoc při vyřizování dokladů, příjmů – důchod, dávky pomoci v hmotné nouzi, registrace u lékaře atd.,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3164205</wp:posOffset>
            </wp:positionH>
            <wp:positionV relativeFrom="paragraph">
              <wp:posOffset>314325</wp:posOffset>
            </wp:positionV>
            <wp:extent cx="1056005" cy="1428750"/>
            <wp:effectExtent b="0" l="0" r="0" t="0"/>
            <wp:wrapSquare wrapText="bothSides" distB="0" distT="0" distL="114300" distR="114300"/>
            <wp:docPr id="3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1428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2028825</wp:posOffset>
            </wp:positionH>
            <wp:positionV relativeFrom="paragraph">
              <wp:posOffset>304800</wp:posOffset>
            </wp:positionV>
            <wp:extent cx="1021715" cy="1447800"/>
            <wp:effectExtent b="0" l="0" r="0" t="0"/>
            <wp:wrapSquare wrapText="bothSides" distB="0" distT="0" distL="114300" distR="114300"/>
            <wp:docPr id="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447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spacing w:after="0" w:line="240" w:lineRule="auto"/>
        <w:ind w:left="426" w:hanging="284"/>
        <w:jc w:val="both"/>
        <w:rPr/>
      </w:pPr>
      <w:r w:rsidDel="00000000" w:rsidR="00000000" w:rsidRPr="00000000">
        <w:rPr>
          <w:rtl w:val="0"/>
        </w:rPr>
        <w:t xml:space="preserve">pomoc při obnovení nebo upevnění kontaktu s rodinou,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spacing w:after="0" w:line="240" w:lineRule="auto"/>
        <w:ind w:left="426" w:hanging="284"/>
        <w:jc w:val="both"/>
        <w:rPr/>
      </w:pPr>
      <w:r w:rsidDel="00000000" w:rsidR="00000000" w:rsidRPr="00000000">
        <w:rPr>
          <w:rtl w:val="0"/>
        </w:rPr>
        <w:t xml:space="preserve">podporu při hledání zaměstnání, 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spacing w:after="0" w:line="240" w:lineRule="auto"/>
        <w:ind w:left="426" w:hanging="284"/>
        <w:jc w:val="both"/>
        <w:rPr/>
      </w:pPr>
      <w:r w:rsidDel="00000000" w:rsidR="00000000" w:rsidRPr="00000000">
        <w:rPr>
          <w:rtl w:val="0"/>
        </w:rPr>
        <w:t xml:space="preserve">podporu při hledání jiné formy bydlení a dalších návazných služeb,</w:t>
      </w:r>
    </w:p>
    <w:p w:rsidR="00000000" w:rsidDel="00000000" w:rsidP="00000000" w:rsidRDefault="00000000" w:rsidRPr="00000000" w14:paraId="00000040">
      <w:pPr>
        <w:spacing w:after="0" w:line="240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5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Další činnosti: </w:t>
      </w:r>
      <w:r w:rsidDel="00000000" w:rsidR="00000000" w:rsidRPr="00000000">
        <w:rPr>
          <w:rtl w:val="0"/>
        </w:rPr>
        <w:t xml:space="preserve">- poskytnutí ošacení nebo pomoc se zajištěním ošacení, dle aktuálních zásob služby </w:t>
      </w:r>
    </w:p>
    <w:p w:rsidR="00000000" w:rsidDel="00000000" w:rsidP="00000000" w:rsidRDefault="00000000" w:rsidRPr="00000000" w14:paraId="00000042">
      <w:pPr>
        <w:jc w:val="both"/>
        <w:rPr>
          <w:sz w:val="23"/>
          <w:szCs w:val="23"/>
        </w:rPr>
      </w:pPr>
      <w:bookmarkStart w:colFirst="0" w:colLast="0" w:name="_828tkpntpit0" w:id="1"/>
      <w:bookmarkEnd w:id="1"/>
      <w:r w:rsidDel="00000000" w:rsidR="00000000" w:rsidRPr="00000000">
        <w:rPr>
          <w:sz w:val="23"/>
          <w:szCs w:val="23"/>
          <w:rtl w:val="0"/>
        </w:rPr>
        <w:t xml:space="preserve">- </w:t>
      </w:r>
      <w:r w:rsidDel="00000000" w:rsidR="00000000" w:rsidRPr="00000000">
        <w:rPr>
          <w:rtl w:val="0"/>
        </w:rPr>
        <w:t xml:space="preserve">poskytnutí potravinové a hygienické pomoci v souladu s možnostmi a objemem zásob dodávaných (nebo distribuovaných) např. Potravinovou bankou, o.s. se sídlem v Ostravě.</w:t>
      </w:r>
      <w:r w:rsidDel="00000000" w:rsidR="00000000" w:rsidRPr="00000000">
        <w:rPr>
          <w:sz w:val="23"/>
          <w:szCs w:val="23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43">
      <w:pPr>
        <w:jc w:val="both"/>
        <w:rPr>
          <w:sz w:val="23"/>
          <w:szCs w:val="23"/>
        </w:rPr>
      </w:pPr>
      <w:bookmarkStart w:colFirst="0" w:colLast="0" w:name="_q6vglcdnbjr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rtl w:val="0"/>
        </w:rPr>
        <w:t xml:space="preserve">Komu jsou služby určeny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Nízkoprahové denní centrum je určeno</w:t>
      </w:r>
      <w:r w:rsidDel="00000000" w:rsidR="00000000" w:rsidRPr="00000000">
        <w:rPr>
          <w:rtl w:val="0"/>
        </w:rPr>
        <w:t xml:space="preserve"> osobám bez přístřeší od 18 let věku, které jsou soběstačné v základních životních úkonech (chůze bez cizí pomoci, samostatná konzumace stravy).</w:t>
      </w:r>
    </w:p>
    <w:p w:rsidR="00000000" w:rsidDel="00000000" w:rsidP="00000000" w:rsidRDefault="00000000" w:rsidRPr="00000000" w14:paraId="00000047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Bez přístřeší jsou osoby:  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bez střechy – osoby přežívající venku a v noclehárně,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bez bytu – po opuštění instituce (např. věznice, zdravotnické zařízení apod.),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nejisté bydlení – bydlení bez právního nároku (osoby žijící přechodně u příbuzných nebo přátel, ve squatu, zahradní chatce apod.), ohrožené vystěhováním a domácím násilím,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nevyhovující bydlení – osoby v provizorních a nevhodných obydlích (např. stany, maringotky, sklep, přeplněné nebo nezkolaudované byty apod.).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Nízkoprahové denní centrum není určeno osobám, které: </w:t>
      </w:r>
      <w:r w:rsidDel="00000000" w:rsidR="00000000" w:rsidRPr="00000000">
        <w:rPr>
          <w:rtl w:val="0"/>
        </w:rPr>
        <w:t xml:space="preserve">vlivem užití alkoholu nebo dalších omamných nebo psychotropních látek (drog) nejsou schopny komunikovat a spolupracovat nebo jsou agresivní.</w:t>
      </w:r>
    </w:p>
    <w:p w:rsidR="00000000" w:rsidDel="00000000" w:rsidP="00000000" w:rsidRDefault="00000000" w:rsidRPr="00000000" w14:paraId="0000004E">
      <w:pPr>
        <w:keepLines w:val="1"/>
        <w:numPr>
          <w:ilvl w:val="0"/>
          <w:numId w:val="4"/>
        </w:numPr>
        <w:spacing w:after="0" w:line="240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agresivním jednáním ohrožují sebe, ostatní osoby nebo majetek. </w:t>
      </w:r>
    </w:p>
    <w:p w:rsidR="00000000" w:rsidDel="00000000" w:rsidP="00000000" w:rsidRDefault="00000000" w:rsidRPr="00000000" w14:paraId="0000004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 Black" w:cs="Arial Black" w:eastAsia="Arial Black" w:hAnsi="Arial Black"/>
          <w:b w:val="1"/>
          <w:bCs w:val="1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20"/>
          <w:szCs w:val="20"/>
          <w:rtl w:val="0"/>
        </w:rPr>
        <w:t xml:space="preserve">Kapacita Nízkoprahového denního centra je 20 míst.</w:t>
      </w:r>
    </w:p>
    <w:p w:rsidR="00000000" w:rsidDel="00000000" w:rsidP="00000000" w:rsidRDefault="00000000" w:rsidRPr="00000000" w14:paraId="0000005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rtl w:val="0"/>
        </w:rPr>
        <w:t xml:space="preserve">Zásady služby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Zásada nízkoprahovosti</w:t>
      </w:r>
      <w:r w:rsidDel="00000000" w:rsidR="00000000" w:rsidRPr="00000000">
        <w:rPr>
          <w:rtl w:val="0"/>
        </w:rPr>
        <w:t xml:space="preserve"> – uživatel může službu využívat anonymně a bezplatně. Služba je místně a časově dostupná. 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Zásada individuálního přístupu</w:t>
      </w:r>
      <w:r w:rsidDel="00000000" w:rsidR="00000000" w:rsidRPr="00000000">
        <w:rPr>
          <w:rtl w:val="0"/>
        </w:rPr>
        <w:t xml:space="preserve"> – respektujeme jedinečnost každého uživatele. 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Zásada bezpečí</w:t>
      </w:r>
      <w:r w:rsidDel="00000000" w:rsidR="00000000" w:rsidRPr="00000000">
        <w:rPr>
          <w:rtl w:val="0"/>
        </w:rPr>
        <w:t xml:space="preserve"> – vytváříme takové prostředí, aby se uživatel cítil důstojně a bezpečně.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Zásada respektu </w:t>
      </w:r>
      <w:r w:rsidDel="00000000" w:rsidR="00000000" w:rsidRPr="00000000">
        <w:rPr>
          <w:rtl w:val="0"/>
        </w:rPr>
        <w:t xml:space="preserve">– respektujeme klienta a jeho pohled na řešení své situace. </w:t>
      </w:r>
    </w:p>
    <w:p w:rsidR="00000000" w:rsidDel="00000000" w:rsidP="00000000" w:rsidRDefault="00000000" w:rsidRPr="00000000" w14:paraId="00000057">
      <w:pPr>
        <w:spacing w:after="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858" w:top="709" w:left="1417" w:right="1417" w:header="708" w:footer="708"/>
      <w:pgNumType w:start="1"/>
      <w:cols w:equalWidth="0" w:num="2">
        <w:col w:space="708" w:w="6648"/>
        <w:col w:space="0" w:w="66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5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jpg"/><Relationship Id="rId10" Type="http://schemas.openxmlformats.org/officeDocument/2006/relationships/image" Target="media/image3.jpg"/><Relationship Id="rId13" Type="http://schemas.openxmlformats.org/officeDocument/2006/relationships/image" Target="media/image7.jpg"/><Relationship Id="rId12" Type="http://schemas.openxmlformats.org/officeDocument/2006/relationships/image" Target="media/image6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gif"/><Relationship Id="rId14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hyperlink" Target="mailto:nocleharna@slezskadiakonie.cz" TargetMode="External"/><Relationship Id="rId7" Type="http://schemas.openxmlformats.org/officeDocument/2006/relationships/image" Target="media/image2.jpg"/><Relationship Id="rId8" Type="http://schemas.openxmlformats.org/officeDocument/2006/relationships/hyperlink" Target="http://www.slezskadiakonie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