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sociální službu KLUB ON LINE Karviná, nízkoprahové zařízení pro děti a mládež</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Jako zájemce o sociální službu KLUB ON LINE Karviná, potřebujeme znát Vaše osobní údaje (jméno, přezdívka, věk, …) které jsou nutné pro Vaši identifikaci a pro určení, zda je nabízená sociální služba vhodná pro řešení Vaší situace.  Jelikož máte zájem docházet do našeho klubu, je pro nás velmi důležité, abychom zajistili ochranu Vašich údajů, které nám poskytujete. Chceme proto tímto dokumentem předat informaci o tom, jaké osobní údaje v procesu jednání se zájemcem o Vás zpracováváme, jak je používáme a jak je chráníme. Ochranu Vašeho soukromí bereme vážně, proto si prosím najděte čas na seznámení se s tímto dokumentem. Pokud máte jakékoliv dotazy, napište nám na email: </w:t>
      </w:r>
      <w:hyperlink r:id="rId12">
        <w:r w:rsidDel="00000000" w:rsidR="00000000" w:rsidRPr="00000000">
          <w:rPr>
            <w:u w:val="single"/>
            <w:vertAlign w:val="baseline"/>
            <w:rtl w:val="0"/>
          </w:rPr>
          <w:t xml:space="preserve">online@slezskadiakonie.cz</w:t>
        </w:r>
      </w:hyperlink>
      <w:r w:rsidDel="00000000" w:rsidR="00000000" w:rsidRPr="00000000">
        <w:rPr>
          <w:rtl w:val="0"/>
        </w:rPr>
        <w:t xml:space="preserve">, zavolejte na číslo: 731 428 974, napište na klubový Facebook, a nebo dojděte osobně do kanceláře.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Správcem Vašich osobních údajů, tedy osoba,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(NZDM). Po dobu tohoto jednání je sociální službou (NZDM) zpracovávána dokumentace.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ind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můžeme zpracovávat na základě zákona č. 108/2006 Sb. o sociálních službách a prováděcí vyhlášky č. 505/2006 Sb. v platném znění.  V některých případech zpracováváme též zvláštní kategorie osobních údajů, a to dle čl. 9 odst. 2 písm. h) GDPR).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hanging="2"/>
        <w:jc w:val="both"/>
        <w:rPr>
          <w:rFonts w:ascii="Cambria" w:cs="Cambria" w:eastAsia="Cambria" w:hAnsi="Cambria"/>
        </w:rPr>
      </w:pPr>
      <w:bookmarkStart w:colFirst="0" w:colLast="0" w:name="_wb453fk7835j" w:id="0"/>
      <w:bookmarkEnd w:id="0"/>
      <w:r w:rsidDel="00000000" w:rsidR="00000000" w:rsidRPr="00000000">
        <w:rPr>
          <w:rFonts w:ascii="Cambria" w:cs="Cambria" w:eastAsia="Cambria" w:hAnsi="Cambria"/>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Jaké osobní údaje potřebujeme?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Proces jednání se zájemcem o službu obsahuje zejména dokumenty k jednání se zájemcem o službu, evidenci zájemců o sociální službu a případně pořadník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 procesu jednání nám sdělujete osobní údaje, které jsou rozdělovány do dvou kategorií – základní a zvláštní.</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Mezi osobní údaje základní kategorie patří zejména: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4"/>
          <w:szCs w:val="24"/>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Jméno nebo přezdívka</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4"/>
          <w:szCs w:val="24"/>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Obec, ve které máte trvalé / přechodné bydliště</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4"/>
          <w:szCs w:val="24"/>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Věk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Mezi osobní údaje zvláštní kategorie patří zejména: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4"/>
          <w:szCs w:val="24"/>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Nepříznivá situace (omezený přístup ke vzdělávání, bydlení ve vyloučené lokalitě, konflikty s vrstevníky, vyloučení ze společnosti, omezená dostupnost volnočasových aktivit, disfunkční rodinné zázemí,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hanging="2"/>
        <w:jc w:val="both"/>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Nevyžadujeme od Vás osobní údaje, které k danému účelu nejsou potřeba.</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Kdo Vaše osobní údaje zpracovává?</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Po dobu jednání se zájemcem o službu pracuje s vašimi osobními údaji pouze sociální pracovník a vedoucí střediska, či pracovník v sociálních službách.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 Vaše osobní údaje chráníme?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Slezská diakonie chrání Vaše osobní údaje fyzicky i v rámci elektronického zpracování.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K zabezpečení dokumentů v elektronické podobě využíváme Google disk a evidenční program Pepa, který je chráněn heslem každého pracovníka.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 dlouho budou Vaše osobní údaje zpracovávány?</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 případě poskytování služby zpracováváme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Zaměstnanci mohou poskytnout osobní údaje další osobě pouze: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pro plnění zákonných požadavků (např. na základě písemné výzvy soudu nebo policie, obecních úřadů, obcí s rozšířenou působnosti)</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r w:rsidDel="00000000" w:rsidR="00000000" w:rsidRPr="00000000">
        <w:rPr>
          <w:rtl w:val="0"/>
        </w:rPr>
      </w:r>
    </w:p>
    <w:bookmarkStart w:colFirst="0" w:colLast="0" w:name="psltsp9b5a2a" w:id="1"/>
    <w:bookmarkEnd w:id="1"/>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pokud je to nezbytné pro naplnění vzájemně uzavřené smlouvy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na základě Vašeho písemného souhlasu / souhlasu zákonného zástupce.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bookmarkStart w:colFirst="0" w:colLast="0" w:name="_aeejgmyugfnb" w:id="2"/>
      <w:bookmarkEnd w:id="2"/>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tl w:val="0"/>
        </w:rPr>
        <w:t xml:space="preserve"> </w:t>
      </w:r>
      <w:r w:rsidDel="00000000" w:rsidR="00000000" w:rsidRPr="00000000">
        <w:rPr>
          <w:rFonts w:ascii="Cambria" w:cs="Cambria" w:eastAsia="Cambria" w:hAnsi="Cambria"/>
          <w:rtl w:val="0"/>
        </w:rPr>
        <w:t xml:space="preserve">Pplk. Sochora 27, 170 00 Praha 7, tel. +420 234 665 111, e-mail: posta@uoou.cz.</w:t>
      </w:r>
      <w:r w:rsidDel="00000000" w:rsidR="00000000" w:rsidRPr="00000000">
        <w:rPr>
          <w:rtl w:val="0"/>
        </w:rPr>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F">
      <w:pPr>
        <w:spacing w:after="20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Slezská diakonie jmenovala v souladu se svými povinnostmi podle GDPR pověřence pro ochranu osobních údajů, kterého můžete kontaktovat prostřednictvím e-mailu na adrese  </w:t>
      </w:r>
      <w:hyperlink r:id="rId13">
        <w:r w:rsidDel="00000000" w:rsidR="00000000" w:rsidRPr="00000000">
          <w:rPr>
            <w:rFonts w:ascii="Cambria" w:cs="Cambria" w:eastAsia="Cambria" w:hAnsi="Cambria"/>
            <w:u w:val="single"/>
            <w:rtl w:val="0"/>
          </w:rPr>
          <w:t xml:space="preserve">poverenec@sdiakonie.cz</w:t>
        </w:r>
      </w:hyperlink>
      <w:r w:rsidDel="00000000" w:rsidR="00000000" w:rsidRPr="00000000">
        <w:rPr>
          <w:rFonts w:ascii="Cambria" w:cs="Cambria" w:eastAsia="Cambria" w:hAnsi="Cambria"/>
          <w:u w:val="single"/>
          <w:rtl w:val="0"/>
        </w:rPr>
        <w:t xml:space="preserve"> </w:t>
      </w:r>
      <w:r w:rsidDel="00000000" w:rsidR="00000000" w:rsidRPr="00000000">
        <w:rPr>
          <w:rFonts w:ascii="Cambria" w:cs="Cambria" w:eastAsia="Cambria" w:hAnsi="Cambria"/>
          <w:rtl w:val="0"/>
        </w:rPr>
        <w:t xml:space="preserve">. Další informace o pověřenci získáte na webových stránkách Slezské diakonie </w:t>
      </w:r>
      <w:hyperlink r:id="rId14">
        <w:r w:rsidDel="00000000" w:rsidR="00000000" w:rsidRPr="00000000">
          <w:rPr>
            <w:rFonts w:ascii="Cambria" w:cs="Cambria" w:eastAsia="Cambria" w:hAnsi="Cambria"/>
            <w:u w:val="singl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bookmarkStart w:colFirst="0" w:colLast="0" w:name="_ayj9nvs7ejkx" w:id="3"/>
      <w:bookmarkEnd w:id="3"/>
      <w:r w:rsidDel="00000000" w:rsidR="00000000" w:rsidRPr="00000000">
        <w:rPr>
          <w:rtl w:val="0"/>
        </w:rPr>
      </w:r>
    </w:p>
    <w:sectPr>
      <w:headerReference r:id="rId15" w:type="default"/>
      <w:type w:val="continuous"/>
      <w:pgSz w:h="16838" w:w="11906" w:orient="portrait"/>
      <w:pgMar w:bottom="851"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sz w:val="22"/>
        <w:szCs w:val="22"/>
      </w:rPr>
    </w:pPr>
    <w:r w:rsidDel="00000000" w:rsidR="00000000" w:rsidRPr="00000000">
      <w:rPr>
        <w:rFonts w:ascii="Arial" w:cs="Arial" w:eastAsia="Arial" w:hAnsi="Arial"/>
        <w:color w:val="222222"/>
        <w:sz w:val="22"/>
        <w:szCs w:val="22"/>
        <w:highlight w:val="white"/>
        <w:rtl w:val="0"/>
      </w:rPr>
      <w:t xml:space="preserve">V7 2025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mailto:poverenec@sdiakonie.cz" TargetMode="External"/><Relationship Id="rId12" Type="http://schemas.openxmlformats.org/officeDocument/2006/relationships/hyperlink" Target="mailto:online@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eader" Target="header4.xml"/><Relationship Id="rId14"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