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tabs>
          <w:tab w:val="left" w:pos="4820"/>
        </w:tabs>
        <w:rPr>
          <w:rFonts w:ascii="Arial" w:hAnsi="Arial" w:eastAsia="Arial" w:cs="Arial"/>
          <w:sz w:val="22"/>
          <w:szCs w:val="22"/>
        </w:rPr>
        <w:sectPr>
          <w:headerReference r:id="rId5" w:type="first"/>
          <w:footerReference r:id="rId8" w:type="first"/>
          <w:headerReference r:id="rId3" w:type="default"/>
          <w:footerReference r:id="rId6" w:type="default"/>
          <w:headerReference r:id="rId4" w:type="even"/>
          <w:footerReference r:id="rId7" w:type="even"/>
          <w:pgSz w:w="11906" w:h="16838"/>
          <w:pgMar w:top="709" w:right="1134" w:bottom="1259" w:left="1134" w:header="709" w:footer="652" w:gutter="0"/>
          <w:pgNumType w:start="1"/>
          <w:cols w:space="720" w:num="1"/>
        </w:sectPr>
      </w:pPr>
      <w:bookmarkStart w:id="0" w:name="_gjdgxs" w:colFirst="0" w:colLast="0"/>
      <w:bookmarkEnd w:id="0"/>
      <w:r>
        <w:rPr>
          <w:rFonts w:ascii="Arial" w:hAnsi="Arial" w:eastAsia="Arial" w:cs="Arial"/>
          <w:sz w:val="22"/>
          <w:szCs w:val="22"/>
          <w:rtl w:val="0"/>
        </w:rPr>
        <w:tab/>
      </w:r>
    </w:p>
    <w:p w14:paraId="00000002">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32"/>
          <w:szCs w:val="32"/>
        </w:rPr>
      </w:pPr>
      <w:r>
        <w:rPr>
          <w:rFonts w:ascii="Cambria" w:hAnsi="Cambria" w:eastAsia="Cambria" w:cs="Cambria"/>
          <w:b/>
          <w:sz w:val="32"/>
          <w:szCs w:val="32"/>
          <w:rtl w:val="0"/>
        </w:rPr>
        <w:t>Informace o zpracování osobních údajů pro účely jednání se zájemcem o SOCIÁLNĚ AKTIVIZAČNÍ SLUŽBU PRO SENIORY A OSOBY SE ZDRAVOTNÍM POSTIŽENÍM</w:t>
      </w:r>
    </w:p>
    <w:p w14:paraId="0000000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Vážená paní, vážený pane,</w:t>
      </w:r>
    </w:p>
    <w:p w14:paraId="0000000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2"/>
          <w:szCs w:val="22"/>
        </w:rPr>
      </w:pPr>
      <w:r>
        <w:rPr>
          <w:rFonts w:ascii="Cambria" w:hAnsi="Cambria" w:eastAsia="Cambria" w:cs="Cambria"/>
          <w:sz w:val="24"/>
          <w:szCs w:val="24"/>
          <w:rtl w:val="0"/>
        </w:rPr>
        <w:t xml:space="preserve">jako zájemce o </w:t>
      </w:r>
      <w:r>
        <w:rPr>
          <w:rFonts w:ascii="Cambria" w:hAnsi="Cambria" w:eastAsia="Cambria" w:cs="Cambria"/>
          <w:i/>
          <w:sz w:val="24"/>
          <w:szCs w:val="24"/>
          <w:rtl w:val="0"/>
        </w:rPr>
        <w:t>sociálně aktivizační službu pro seniory a osoby se zdravotním postižením</w:t>
      </w:r>
      <w:r>
        <w:rPr>
          <w:rFonts w:ascii="Cambria" w:hAnsi="Cambria" w:eastAsia="Cambria" w:cs="Cambria"/>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Pr>
          <w:rFonts w:ascii="Cambria" w:hAnsi="Cambria" w:eastAsia="Cambria" w:cs="Cambria"/>
          <w:sz w:val="22"/>
          <w:szCs w:val="22"/>
          <w:rtl w:val="0"/>
        </w:rPr>
        <w:t>.</w:t>
      </w:r>
    </w:p>
    <w:p w14:paraId="0000000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Kdo je správcem Vašich osobních údajů a jak jej můžete kontaktovat?</w:t>
      </w:r>
    </w:p>
    <w:p w14:paraId="0000000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Správcem Vašich osobních údajů, tedy osobou, která rozhoduje o způsobu a účelu zpracování Vašich osobních údajů, je Slezská diakonie, IČ: 65468562 se sídlem Na Nivách 259/7, 737 01 Český Těšín (dále jen „správce“).</w:t>
      </w:r>
      <w:r>
        <w:rPr>
          <w:rFonts w:ascii="Cambria" w:hAnsi="Cambria" w:eastAsia="Cambria" w:cs="Cambria"/>
          <w:sz w:val="24"/>
          <w:szCs w:val="24"/>
          <w:vertAlign w:val="superscript"/>
          <w:rtl w:val="0"/>
        </w:rPr>
        <w:t xml:space="preserve"> </w:t>
      </w:r>
      <w:r>
        <w:rPr>
          <w:rFonts w:ascii="Cambria" w:hAnsi="Cambria" w:eastAsia="Cambria" w:cs="Cambria"/>
          <w:sz w:val="24"/>
          <w:szCs w:val="24"/>
          <w:rtl w:val="0"/>
        </w:rPr>
        <w:t>Správce můžete kontaktovat poštou na adrese sídla, osobně, prostřednictvím telefonu na čísle 558 764 333 nebo prostřednictvím e-mailu na adrese ustredi@slezskadiakonie.cz.</w:t>
      </w:r>
    </w:p>
    <w:p w14:paraId="0000000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Proč Vaše osobní údaje potřebujeme a co nás k tomu opravňuje?</w:t>
      </w:r>
    </w:p>
    <w:p w14:paraId="0000000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w:t>
      </w:r>
      <w:r>
        <w:rPr>
          <w:rFonts w:hint="default" w:ascii="Cambria" w:hAnsi="Cambria" w:eastAsia="Cambria" w:cs="Cambria"/>
          <w:sz w:val="24"/>
          <w:szCs w:val="24"/>
          <w:rtl w:val="0"/>
          <w:lang w:val="cs-CZ"/>
        </w:rPr>
        <w:t>.</w:t>
      </w:r>
      <w:r>
        <w:rPr>
          <w:rFonts w:ascii="Cambria" w:hAnsi="Cambria" w:eastAsia="Cambria" w:cs="Cambria"/>
          <w:sz w:val="24"/>
          <w:szCs w:val="24"/>
          <w:rtl w:val="0"/>
        </w:rPr>
        <w:t xml:space="preserve"> </w:t>
      </w:r>
    </w:p>
    <w:p w14:paraId="0000000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D">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cs="Cambria"/>
          <w:sz w:val="24"/>
          <w:szCs w:val="24"/>
          <w:lang w:val="cs-CZ"/>
        </w:rPr>
      </w:pPr>
      <w:r>
        <w:rPr>
          <w:rFonts w:ascii="Cambria" w:hAnsi="Cambria" w:eastAsia="Cambria" w:cs="Cambria"/>
          <w:sz w:val="24"/>
          <w:szCs w:val="24"/>
          <w:rtl w:val="0"/>
        </w:rPr>
        <w:t xml:space="preserve">Vaše osobní údaje můžeme zpracovávat na základě zákona č. 108/2006 Sb. o sociálních službách a prováděcí vyhlášky č. 505/2006 Sb. v platném znění. </w:t>
      </w:r>
      <w:r>
        <w:rPr>
          <w:rFonts w:hint="default" w:ascii="Cambria" w:hAnsi="Cambria" w:eastAsia="Cambria" w:cs="Cambria"/>
          <w:sz w:val="24"/>
          <w:szCs w:val="24"/>
          <w:rtl w:val="0"/>
          <w:lang w:val="cs-CZ"/>
        </w:rPr>
        <w:t>V některých případech zpracováváme též zvláštní kategorie osobních údajů, a to dle čl. 9 ods. 2 písm. h) GDPR).</w:t>
      </w:r>
    </w:p>
    <w:p w14:paraId="0000000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1" w:name="_30j0zll" w:colFirst="0" w:colLast="0"/>
      <w:bookmarkEnd w:id="1"/>
      <w:r>
        <w:rPr>
          <w:rFonts w:ascii="Cambria" w:hAnsi="Cambria" w:eastAsia="Cambria" w:cs="Cambria"/>
          <w:sz w:val="24"/>
          <w:szCs w:val="24"/>
          <w:rtl w:val="0"/>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14:paraId="0000001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b/>
          <w:sz w:val="24"/>
          <w:szCs w:val="24"/>
        </w:rPr>
      </w:pPr>
      <w:r>
        <w:rPr>
          <w:rFonts w:ascii="Cambria" w:hAnsi="Cambria" w:eastAsia="Cambria" w:cs="Cambria"/>
          <w:b/>
          <w:sz w:val="24"/>
          <w:szCs w:val="24"/>
          <w:rtl w:val="0"/>
        </w:rPr>
        <w:t>Jaké osobní údaje potřebujeme?</w:t>
      </w:r>
    </w:p>
    <w:p w14:paraId="0000001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2" w:name="_1fob9te" w:colFirst="0" w:colLast="0"/>
      <w:bookmarkEnd w:id="2"/>
      <w:r>
        <w:rPr>
          <w:rFonts w:ascii="Cambria" w:hAnsi="Cambria" w:eastAsia="Cambria" w:cs="Cambria"/>
          <w:sz w:val="24"/>
          <w:szCs w:val="24"/>
          <w:rtl w:val="0"/>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14:paraId="00000014">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15">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r>
        <w:rPr>
          <w:rFonts w:ascii="Cambria" w:hAnsi="Cambria" w:eastAsia="Cambria" w:cs="Cambria"/>
          <w:sz w:val="24"/>
          <w:szCs w:val="24"/>
          <w:rtl w:val="0"/>
        </w:rPr>
        <w:t xml:space="preserve">V procesu jednání nám sdělujete osobní údaje, které jsou rozdělovány do dvou kategorií – základní a zvláštní. </w:t>
      </w:r>
    </w:p>
    <w:p w14:paraId="0000001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7">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r>
        <w:rPr>
          <w:rFonts w:ascii="Cambria" w:hAnsi="Cambria" w:eastAsia="Cambria" w:cs="Cambria"/>
          <w:sz w:val="24"/>
          <w:szCs w:val="24"/>
          <w:rtl w:val="0"/>
        </w:rPr>
        <w:t xml:space="preserve">Mezi osobní údaje základní kategorie patří zejména: </w:t>
      </w:r>
    </w:p>
    <w:p w14:paraId="00000018">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Jméno, příjmení, titul Vás a jiných kontaktních osob / opatrovníka</w:t>
      </w:r>
    </w:p>
    <w:p w14:paraId="00000019">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 xml:space="preserve">Datum narození </w:t>
      </w:r>
      <w:r>
        <w:rPr>
          <w:rFonts w:hint="default" w:ascii="Cambria" w:hAnsi="Cambria" w:eastAsia="Cambria" w:cs="Cambria"/>
          <w:b w:val="0"/>
          <w:i w:val="0"/>
          <w:smallCaps w:val="0"/>
          <w:strike w:val="0"/>
          <w:color w:val="000000"/>
          <w:sz w:val="24"/>
          <w:szCs w:val="24"/>
          <w:u w:val="none"/>
          <w:shd w:val="clear" w:fill="auto"/>
          <w:vertAlign w:val="baseline"/>
          <w:rtl w:val="0"/>
          <w:lang w:val="cs-CZ"/>
        </w:rPr>
        <w:t>dítěte</w:t>
      </w:r>
    </w:p>
    <w:p w14:paraId="0000001A">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hint="default" w:ascii="Cambria" w:hAnsi="Cambria" w:eastAsia="Cambria" w:cs="Cambria"/>
          <w:b w:val="0"/>
          <w:i w:val="0"/>
          <w:smallCaps w:val="0"/>
          <w:strike w:val="0"/>
          <w:color w:val="000000"/>
          <w:sz w:val="24"/>
          <w:szCs w:val="24"/>
          <w:u w:val="none"/>
          <w:shd w:val="clear" w:fill="auto"/>
          <w:vertAlign w:val="baseline"/>
          <w:rtl w:val="0"/>
          <w:lang w:val="cs-CZ"/>
        </w:rPr>
        <w:t xml:space="preserve">Kontaktní adresa, </w:t>
      </w:r>
      <w:r>
        <w:rPr>
          <w:rFonts w:ascii="Cambria" w:hAnsi="Cambria" w:eastAsia="Cambria" w:cs="Cambria"/>
          <w:b w:val="0"/>
          <w:i w:val="0"/>
          <w:smallCaps w:val="0"/>
          <w:strike w:val="0"/>
          <w:color w:val="000000"/>
          <w:sz w:val="24"/>
          <w:szCs w:val="24"/>
          <w:u w:val="none"/>
          <w:shd w:val="clear" w:fill="auto"/>
          <w:vertAlign w:val="baseline"/>
          <w:rtl w:val="0"/>
        </w:rPr>
        <w:t>telefon a e-mail Vás a jiných kontaktních osob / opatrovníka</w:t>
      </w:r>
    </w:p>
    <w:p w14:paraId="0000001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Jmén</w:t>
      </w:r>
      <w:r>
        <w:rPr>
          <w:rFonts w:hint="default" w:ascii="Cambria" w:hAnsi="Cambria" w:eastAsia="Cambria" w:cs="Cambria"/>
          <w:b w:val="0"/>
          <w:i w:val="0"/>
          <w:smallCaps w:val="0"/>
          <w:strike w:val="0"/>
          <w:color w:val="000000"/>
          <w:sz w:val="24"/>
          <w:szCs w:val="24"/>
          <w:u w:val="none"/>
          <w:shd w:val="clear" w:fill="auto"/>
          <w:vertAlign w:val="baseline"/>
          <w:rtl w:val="0"/>
          <w:lang w:val="cs-CZ"/>
        </w:rPr>
        <w:t>a praktického a odborných lékařů zájemce</w:t>
      </w:r>
    </w:p>
    <w:p w14:paraId="0000001C">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1D">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r>
        <w:rPr>
          <w:rFonts w:ascii="Cambria" w:hAnsi="Cambria" w:eastAsia="Cambria" w:cs="Cambria"/>
          <w:sz w:val="24"/>
          <w:szCs w:val="24"/>
          <w:rtl w:val="0"/>
        </w:rPr>
        <w:t>Mezi osobní údaje zvláštní kategorie patří zejména:</w:t>
      </w:r>
    </w:p>
    <w:p w14:paraId="0000001E">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hint="default" w:ascii="Cambria" w:hAnsi="Cambria" w:eastAsia="Cambria" w:cs="Cambria"/>
          <w:b w:val="0"/>
          <w:i w:val="0"/>
          <w:smallCaps w:val="0"/>
          <w:strike w:val="0"/>
          <w:color w:val="000000"/>
          <w:sz w:val="24"/>
          <w:szCs w:val="24"/>
          <w:u w:val="none"/>
          <w:shd w:val="clear" w:fill="auto"/>
          <w:vertAlign w:val="baseline"/>
          <w:rtl w:val="0"/>
          <w:lang w:val="cs-CZ"/>
        </w:rPr>
        <w:t>Informace o z</w:t>
      </w:r>
      <w:r>
        <w:rPr>
          <w:rFonts w:ascii="Cambria" w:hAnsi="Cambria" w:eastAsia="Cambria" w:cs="Cambria"/>
          <w:b w:val="0"/>
          <w:i w:val="0"/>
          <w:smallCaps w:val="0"/>
          <w:strike w:val="0"/>
          <w:color w:val="000000"/>
          <w:sz w:val="24"/>
          <w:szCs w:val="24"/>
          <w:u w:val="none"/>
          <w:shd w:val="clear" w:fill="auto"/>
          <w:vertAlign w:val="baseline"/>
          <w:rtl w:val="0"/>
        </w:rPr>
        <w:t>dravotní</w:t>
      </w:r>
      <w:r>
        <w:rPr>
          <w:rFonts w:hint="default" w:ascii="Cambria" w:hAnsi="Cambria" w:eastAsia="Cambria" w:cs="Cambria"/>
          <w:b w:val="0"/>
          <w:i w:val="0"/>
          <w:smallCaps w:val="0"/>
          <w:strike w:val="0"/>
          <w:color w:val="000000"/>
          <w:sz w:val="24"/>
          <w:szCs w:val="24"/>
          <w:u w:val="none"/>
          <w:shd w:val="clear" w:fill="auto"/>
          <w:vertAlign w:val="baseline"/>
          <w:rtl w:val="0"/>
          <w:lang w:val="cs-CZ"/>
        </w:rPr>
        <w:t xml:space="preserve">m </w:t>
      </w:r>
      <w:r>
        <w:rPr>
          <w:rFonts w:ascii="Cambria" w:hAnsi="Cambria" w:eastAsia="Cambria" w:cs="Cambria"/>
          <w:b w:val="0"/>
          <w:i w:val="0"/>
          <w:smallCaps w:val="0"/>
          <w:strike w:val="0"/>
          <w:color w:val="000000"/>
          <w:sz w:val="24"/>
          <w:szCs w:val="24"/>
          <w:u w:val="none"/>
          <w:shd w:val="clear" w:fill="auto"/>
          <w:vertAlign w:val="baseline"/>
          <w:rtl w:val="0"/>
        </w:rPr>
        <w:t>stav</w:t>
      </w:r>
      <w:r>
        <w:rPr>
          <w:rFonts w:hint="default" w:ascii="Cambria" w:hAnsi="Cambria" w:eastAsia="Cambria" w:cs="Cambria"/>
          <w:b w:val="0"/>
          <w:i w:val="0"/>
          <w:smallCaps w:val="0"/>
          <w:strike w:val="0"/>
          <w:color w:val="000000"/>
          <w:sz w:val="24"/>
          <w:szCs w:val="24"/>
          <w:u w:val="none"/>
          <w:shd w:val="clear" w:fill="auto"/>
          <w:vertAlign w:val="baseline"/>
          <w:rtl w:val="0"/>
          <w:lang w:val="cs-CZ"/>
        </w:rPr>
        <w:t xml:space="preserve">u a užívaných lécích </w:t>
      </w:r>
    </w:p>
    <w:p w14:paraId="6284C41D">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Informace o podpůrném opatření při narušení schopnosti zletilého jednat</w:t>
      </w:r>
    </w:p>
    <w:p w14:paraId="0000001F">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 xml:space="preserve">Mapování potřeb (mapování sebeobslužnosti a samostatnosti zájemce, komunikace, projevy chování, rizikové chování, oblíbené činnosti) </w:t>
      </w:r>
      <w:r>
        <w:rPr>
          <w:rFonts w:ascii="Cambria" w:hAnsi="Cambria" w:eastAsia="Cambria" w:cs="Cambria"/>
          <w:sz w:val="24"/>
          <w:szCs w:val="24"/>
          <w:rtl w:val="0"/>
        </w:rPr>
        <w:t xml:space="preserve"> </w:t>
      </w:r>
    </w:p>
    <w:p w14:paraId="6F67E98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i/>
          <w:rtl w:val="0"/>
        </w:rPr>
      </w:pPr>
    </w:p>
    <w:p w14:paraId="0000002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i/>
        </w:rPr>
      </w:pPr>
      <w:r>
        <w:rPr>
          <w:rFonts w:ascii="Cambria" w:hAnsi="Cambria" w:eastAsia="Cambria" w:cs="Cambria"/>
          <w:i/>
          <w:rtl w:val="0"/>
        </w:rPr>
        <w:t>Tyto a případně další údaje jsou u nás zpracovávány striktně za účelem plnohodnotného poskytování sociálních služeb v souladu s platnou legislativou.</w:t>
      </w:r>
    </w:p>
    <w:p w14:paraId="0000002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Nevyžadujeme od Vás osobní údaje, které k danému účelu nejsou potřeba. </w:t>
      </w:r>
    </w:p>
    <w:p w14:paraId="0000002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Kdo Vaše osobní údaje zpracovává?</w:t>
      </w:r>
    </w:p>
    <w:p w14:paraId="0000002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Zpracovatelem Vašich poskytnutých osobních údajů je sociální pracovník střediska. Přístup k Vašim osobním údajům mají vedoucí</w:t>
      </w:r>
      <w:r>
        <w:rPr>
          <w:rFonts w:hint="default" w:ascii="Cambria" w:hAnsi="Cambria" w:eastAsia="Cambria" w:cs="Cambria"/>
          <w:sz w:val="24"/>
          <w:szCs w:val="24"/>
          <w:rtl w:val="0"/>
          <w:lang w:val="cs-CZ"/>
        </w:rPr>
        <w:t xml:space="preserve"> střediska, </w:t>
      </w:r>
      <w:r>
        <w:rPr>
          <w:rFonts w:ascii="Cambria" w:hAnsi="Cambria" w:eastAsia="Cambria" w:cs="Cambria"/>
          <w:sz w:val="24"/>
          <w:szCs w:val="24"/>
          <w:rtl w:val="0"/>
        </w:rPr>
        <w:t xml:space="preserve"> sociální pracovník, pracovník v sociálních službách. </w:t>
      </w:r>
    </w:p>
    <w:p w14:paraId="0000002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 Vaše osobní údaje chráníme?</w:t>
      </w:r>
    </w:p>
    <w:p w14:paraId="0000002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Slezská diakonie chrání Vaše osobní údaje fyzicky i v rámci elektronického zpracování. </w:t>
      </w:r>
    </w:p>
    <w:p w14:paraId="0000002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Vaše dokumentace je uložena v uzamykatelných skříních a uzamykatelných kancelářích zaměstnanců služby. Elektronická dokumentace je vedena v počítačích, které jsou chráněna heslem. </w:t>
      </w:r>
      <w:r>
        <w:rPr>
          <w:rFonts w:hint="default" w:ascii="Cambria" w:hAnsi="Cambria" w:eastAsia="Cambria" w:cs="Cambria"/>
          <w:sz w:val="24"/>
          <w:szCs w:val="24"/>
          <w:rtl w:val="0"/>
          <w:lang w:val="cs-CZ"/>
        </w:rPr>
        <w:t xml:space="preserve">Každá osoba </w:t>
      </w:r>
      <w:r>
        <w:rPr>
          <w:rFonts w:ascii="Cambria" w:hAnsi="Cambria" w:eastAsia="Cambria" w:cs="Cambria"/>
          <w:sz w:val="24"/>
          <w:szCs w:val="24"/>
          <w:rtl w:val="0"/>
        </w:rPr>
        <w:t xml:space="preserve">se přihlašuje do počítače pod vlastním heslem. </w:t>
      </w:r>
    </w:p>
    <w:p w14:paraId="0000002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Jak dlouho budou Vaše osobní údaje zpracovávány?</w:t>
      </w:r>
    </w:p>
    <w:p w14:paraId="0000002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3" w:name="_3znysh7" w:colFirst="0" w:colLast="0"/>
      <w:bookmarkEnd w:id="3"/>
      <w:r>
        <w:rPr>
          <w:rFonts w:ascii="Cambria" w:hAnsi="Cambria" w:eastAsia="Cambria" w:cs="Cambria"/>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0000002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Budou Vaše osobní údaje předávány jiným osobám?</w:t>
      </w:r>
    </w:p>
    <w:p w14:paraId="0000003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Zaměstnanci mohou poskytnout osobní údaje další osobě pouze:</w:t>
      </w:r>
    </w:p>
    <w:p w14:paraId="00000032">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bookmarkStart w:id="4" w:name="_2et92p0" w:colFirst="0" w:colLast="0"/>
      <w:bookmarkEnd w:id="4"/>
      <w:r>
        <w:rPr>
          <w:rFonts w:ascii="Cambria" w:hAnsi="Cambria" w:eastAsia="Cambria" w:cs="Cambria"/>
          <w:b w:val="0"/>
          <w:i w:val="0"/>
          <w:smallCaps w:val="0"/>
          <w:strike w:val="0"/>
          <w:color w:val="000000"/>
          <w:sz w:val="24"/>
          <w:szCs w:val="24"/>
          <w:u w:val="none"/>
          <w:shd w:val="clear" w:fill="auto"/>
          <w:vertAlign w:val="baseline"/>
          <w:rtl w:val="0"/>
        </w:rPr>
        <w:t>pro plnění zákonných požadavků (např. na základě písemné výzvy soudu nebo policie, obecních úřadů, obcí s rozšířenou působnosti)</w:t>
      </w:r>
    </w:p>
    <w:p w14:paraId="00000033">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pokud je to v oprávněném zájmu Slezské diakonie či Vašem (např. při řešení škod, při výkonu kontrolní činnosti - inspekce kvality, kontrolní orgány, nadřízení zaměstnanci Slezské diakonie, externí odborníci aj.)</w:t>
      </w:r>
    </w:p>
    <w:p w14:paraId="00000034">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bookmarkStart w:id="5" w:name="tyjcwt" w:colFirst="0" w:colLast="0"/>
      <w:bookmarkEnd w:id="5"/>
      <w:r>
        <w:rPr>
          <w:rFonts w:ascii="Cambria" w:hAnsi="Cambria" w:eastAsia="Cambria" w:cs="Cambria"/>
          <w:b w:val="0"/>
          <w:i w:val="0"/>
          <w:smallCaps w:val="0"/>
          <w:strike w:val="0"/>
          <w:color w:val="000000"/>
          <w:sz w:val="24"/>
          <w:szCs w:val="24"/>
          <w:u w:val="none"/>
          <w:shd w:val="clear" w:fill="auto"/>
          <w:vertAlign w:val="baseline"/>
          <w:rtl w:val="0"/>
        </w:rPr>
        <w:t>pokud je to nezbytné pro naplnění vzájemně uzavřené smlouvy</w:t>
      </w:r>
    </w:p>
    <w:p w14:paraId="00000035">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na základě Vašeho písemného souhlasu.</w:t>
      </w:r>
    </w:p>
    <w:p w14:paraId="0000003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Všichni zaměstnanci mají povinnost zachovávat mlčenlivost o skutečnostech, které se o Vás dozvěděli v průběhu poskytování služby, tato povinnost trvá i po skončení pracovního vztahu.</w:t>
      </w:r>
    </w:p>
    <w:p w14:paraId="0000003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66BFE07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b/>
          <w:sz w:val="24"/>
          <w:szCs w:val="24"/>
          <w:rtl w:val="0"/>
        </w:rPr>
      </w:pPr>
      <w:bookmarkStart w:id="8" w:name="_GoBack"/>
      <w:bookmarkEnd w:id="8"/>
    </w:p>
    <w:p w14:paraId="0000003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Budou Vaše osobní údaje předávány do zemí mimo Evropskou unii?</w:t>
      </w:r>
    </w:p>
    <w:p w14:paraId="0000003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Ne, Vaše osobní údaje nebudou předávány osobám mimo Evropskou unii.</w:t>
      </w:r>
    </w:p>
    <w:p w14:paraId="0000003A">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3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Jaká práva máte v souvislosti se zpracováním osobních údajů?</w:t>
      </w:r>
    </w:p>
    <w:p w14:paraId="0000003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0000003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0000003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Jmenoval správce pověřence pro ochranu osobních údajů?</w:t>
      </w:r>
    </w:p>
    <w:p w14:paraId="0000004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Slezská diakonie, jmenovala v souladu se svými povinnostmi podle GDPR, pověřence pro ochranu osobních údajů, kterého můžete kontaktovat prostřednictvím e-mailu na adrese  </w:t>
      </w:r>
      <w:r>
        <w:fldChar w:fldCharType="begin"/>
      </w:r>
      <w:r>
        <w:instrText xml:space="preserve"> HYPERLINK "mailto:poverenec@sdiakonie.cz" \h </w:instrText>
      </w:r>
      <w:r>
        <w:fldChar w:fldCharType="separate"/>
      </w:r>
      <w:r>
        <w:rPr>
          <w:rFonts w:ascii="Cambria" w:hAnsi="Cambria" w:eastAsia="Cambria" w:cs="Cambria"/>
          <w:sz w:val="24"/>
          <w:szCs w:val="24"/>
          <w:rtl w:val="0"/>
        </w:rPr>
        <w:t>poverenec@sdiakonie.cz</w:t>
      </w:r>
      <w:r>
        <w:rPr>
          <w:rFonts w:ascii="Cambria" w:hAnsi="Cambria" w:eastAsia="Cambria" w:cs="Cambria"/>
          <w:sz w:val="24"/>
          <w:szCs w:val="24"/>
          <w:rtl w:val="0"/>
        </w:rPr>
        <w:fldChar w:fldCharType="end"/>
      </w:r>
      <w:r>
        <w:rPr>
          <w:rFonts w:ascii="Cambria" w:hAnsi="Cambria" w:eastAsia="Cambria" w:cs="Cambria"/>
          <w:sz w:val="24"/>
          <w:szCs w:val="24"/>
          <w:rtl w:val="0"/>
        </w:rPr>
        <w:t> . Další informace o pověřenci získáte na webových stránkách Slezské diakonie </w:t>
      </w:r>
      <w:r>
        <w:fldChar w:fldCharType="begin"/>
      </w:r>
      <w:r>
        <w:instrText xml:space="preserve"> HYPERLINK "http://www.slezskadiakonie.cz/o-nas/informace-o-zpracovani" \h </w:instrText>
      </w:r>
      <w:r>
        <w:fldChar w:fldCharType="separate"/>
      </w:r>
      <w:r>
        <w:rPr>
          <w:rFonts w:ascii="Cambria" w:hAnsi="Cambria" w:eastAsia="Cambria" w:cs="Cambria"/>
          <w:sz w:val="24"/>
          <w:szCs w:val="24"/>
          <w:rtl w:val="0"/>
        </w:rPr>
        <w:t>www.slezskadiakonie.cz/o-nas/informace-o-zpracovani</w:t>
      </w:r>
      <w:r>
        <w:rPr>
          <w:rFonts w:ascii="Cambria" w:hAnsi="Cambria" w:eastAsia="Cambria" w:cs="Cambria"/>
          <w:sz w:val="24"/>
          <w:szCs w:val="24"/>
          <w:rtl w:val="0"/>
        </w:rPr>
        <w:br w:type="textWrapping"/>
      </w:r>
      <w:r>
        <w:rPr>
          <w:rFonts w:ascii="Cambria" w:hAnsi="Cambria" w:eastAsia="Cambria" w:cs="Cambria"/>
          <w:sz w:val="24"/>
          <w:szCs w:val="24"/>
          <w:rtl w:val="0"/>
        </w:rPr>
        <w:fldChar w:fldCharType="end"/>
      </w:r>
    </w:p>
    <w:p w14:paraId="00000041">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2">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3">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4">
      <w:pPr>
        <w:pBdr>
          <w:top w:val="none" w:color="auto" w:sz="0" w:space="0"/>
          <w:left w:val="none" w:color="auto" w:sz="0" w:space="0"/>
          <w:bottom w:val="none" w:color="auto" w:sz="0" w:space="0"/>
          <w:right w:val="none" w:color="auto" w:sz="0" w:space="0"/>
          <w:between w:val="none" w:color="auto" w:sz="0" w:space="0"/>
        </w:pBdr>
        <w:jc w:val="right"/>
        <w:rPr>
          <w:rFonts w:ascii="Cambria" w:hAnsi="Cambria" w:eastAsia="Cambria" w:cs="Cambria"/>
          <w:sz w:val="24"/>
          <w:szCs w:val="24"/>
        </w:rPr>
      </w:pPr>
    </w:p>
    <w:p w14:paraId="0000004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4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sz w:val="22"/>
          <w:szCs w:val="22"/>
        </w:rPr>
      </w:pPr>
    </w:p>
    <w:p w14:paraId="0000004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p w14:paraId="00000048">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bookmarkStart w:id="6" w:name="_3dy6vkm" w:colFirst="0" w:colLast="0"/>
      <w:bookmarkEnd w:id="6"/>
    </w:p>
    <w:p w14:paraId="00000049">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p w14:paraId="0000004A">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p w14:paraId="0000004B">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sz w:val="22"/>
          <w:szCs w:val="22"/>
        </w:rPr>
      </w:pPr>
    </w:p>
    <w:sectPr>
      <w:headerReference r:id="rId9" w:type="default"/>
      <w:type w:val="continuous"/>
      <w:pgSz w:w="11906" w:h="16838"/>
      <w:pgMar w:top="709" w:right="1134" w:bottom="1259" w:left="1134" w:header="709" w:footer="6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1">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 xml:space="preserve">PAGE</w:instrText>
    </w:r>
    <w:r>
      <w:rPr>
        <w:color w:val="000000"/>
        <w:sz w:val="24"/>
        <w:szCs w:val="24"/>
      </w:rPr>
      <w:fldChar w:fldCharType="separate"/>
    </w:r>
    <w:r>
      <w:rPr>
        <w:color w:val="000000"/>
        <w:sz w:val="24"/>
        <w:szCs w:val="24"/>
      </w:rPr>
      <w:fldChar w:fldCharType="end"/>
    </w:r>
  </w:p>
  <w:p w14:paraId="00000052">
    <w:pPr>
      <w:tabs>
        <w:tab w:val="center" w:pos="4536"/>
        <w:tab w:val="right" w:pos="9072"/>
      </w:tabs>
      <w:jc w:val="center"/>
      <w:rPr>
        <w:rFonts w:ascii="Arial" w:hAnsi="Arial" w:eastAsia="Arial" w:cs="Arial"/>
        <w:b/>
        <w:color w:val="222222"/>
        <w:highlight w:val="white"/>
      </w:rPr>
    </w:pPr>
    <w:r>
      <w:rPr>
        <w:rFonts w:ascii="Arial" w:hAnsi="Arial" w:eastAsia="Arial" w:cs="Arial"/>
        <w:b/>
        <w:color w:val="222222"/>
        <w:highlight w:val="white"/>
        <w:rtl w:val="0"/>
      </w:rPr>
      <w:t>V</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0</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202</w:t>
    </w:r>
    <w:r>
      <w:rPr>
        <w:rFonts w:hint="default" w:ascii="Arial" w:hAnsi="Arial" w:eastAsia="Arial" w:cs="Arial"/>
        <w:b/>
        <w:color w:val="222222"/>
        <w:highlight w:val="white"/>
        <w:rtl w:val="0"/>
        <w:lang w:val="cs-CZ"/>
      </w:rPr>
      <w:t>5</w:t>
    </w:r>
    <w:r>
      <w:rPr>
        <w:rFonts w:ascii="Arial" w:hAnsi="Arial" w:eastAsia="Arial" w:cs="Arial"/>
        <w:b/>
        <w:color w:val="222222"/>
        <w:highlight w:val="white"/>
        <w:rtl w:val="0"/>
      </w:rPr>
      <w:t xml:space="preserve"> </w:t>
    </w:r>
  </w:p>
  <w:p w14:paraId="00000053">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bookmarkStart w:id="7" w:name="_1t3h5sf" w:colFirst="0" w:colLast="0"/>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0">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4">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D">
    <w:pPr>
      <w:pBdr>
        <w:top w:val="none" w:color="auto" w:sz="0" w:space="0"/>
        <w:left w:val="none" w:color="auto" w:sz="0" w:space="0"/>
        <w:bottom w:val="none" w:color="auto" w:sz="0" w:space="0"/>
        <w:right w:val="none" w:color="auto" w:sz="0" w:space="0"/>
        <w:between w:val="none" w:color="auto" w:sz="0" w:space="0"/>
      </w:pBdr>
      <w:tabs>
        <w:tab w:val="center" w:pos="5387"/>
        <w:tab w:val="right" w:pos="10800"/>
      </w:tabs>
      <w:rPr>
        <w:color w:val="000000"/>
        <w:sz w:val="24"/>
        <w:szCs w:val="24"/>
      </w:rPr>
    </w:pPr>
    <w:r>
      <w:rPr>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C">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E">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r>
      <w:rPr>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F">
    <w:pPr>
      <w:pBdr>
        <w:top w:val="none" w:color="auto" w:sz="0" w:space="0"/>
        <w:left w:val="none" w:color="auto" w:sz="0" w:space="0"/>
        <w:bottom w:val="none" w:color="auto" w:sz="0" w:space="0"/>
        <w:right w:val="none" w:color="auto" w:sz="0" w:space="0"/>
        <w:between w:val="none" w:color="auto" w:sz="0" w:space="0"/>
      </w:pBdr>
      <w:tabs>
        <w:tab w:val="center" w:pos="5400"/>
        <w:tab w:val="left" w:pos="9712"/>
        <w:tab w:val="right" w:pos="10800"/>
      </w:tabs>
      <w:rPr>
        <w:color w:val="000000"/>
        <w:sz w:val="24"/>
        <w:szCs w:val="24"/>
      </w:rPr>
    </w:pP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5A81B91"/>
    <w:rsid w:val="2BEA2A4D"/>
    <w:rsid w:val="4774232B"/>
    <w:rsid w:val="57D17641"/>
    <w:rsid w:val="5DC220B8"/>
    <w:rsid w:val="7FD96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cs-CZ"/>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TotalTime>30</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2025-06-17T05:43:00Z</dcterms:created>
  <dc:creator>Kadlubcová</dc:creator>
  <cp:lastModifiedBy>Kadlubcová</cp:lastModifiedBy>
  <dcterms:modified xsi:type="dcterms:W3CDTF">2025-06-24T06:51:21Z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01F07D8CF97D4061905453620A5A7FA5_13</vt:lpwstr>
  </property>
</Properties>
</file>