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Kdy jsou poskytovány naše služby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b w:val="1"/>
          <w:rtl w:val="0"/>
        </w:rPr>
        <w:t xml:space="preserve">Služba noclehárny je poskytována denně od </w:t>
      </w:r>
      <w:r w:rsidDel="00000000" w:rsidR="00000000" w:rsidRPr="00000000">
        <w:rPr>
          <w:rtl w:val="0"/>
        </w:rPr>
        <w:t xml:space="preserve">20:00 do 8:00. Kapacita služby je 17 lůžek (13 mužů, 4 ženy).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Kolik stojí naše služby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70 Kč za nocleh (Bližší informace podává koordinátor střediska)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Jak nás můžete kontaktovat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Můžete zavolat: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605 231 660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(služba)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737 212 773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(koordinátor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střediska)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b w:val="1"/>
          <w:color w:val="000000"/>
          <w:sz w:val="24"/>
          <w:szCs w:val="24"/>
        </w:rPr>
      </w:pPr>
      <w:hyperlink r:id="rId6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nocleharna@slezskadiakonie.cz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Navštivte nás na adrese: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2072004</wp:posOffset>
            </wp:positionH>
            <wp:positionV relativeFrom="paragraph">
              <wp:posOffset>36195</wp:posOffset>
            </wp:positionV>
            <wp:extent cx="1809750" cy="1619250"/>
            <wp:effectExtent b="0" l="0" r="0" t="0"/>
            <wp:wrapSquare wrapText="bothSides" distB="0" distT="0" distL="114300" distR="114300"/>
            <wp:docPr descr="F:\PROPAGACE, PR\LETÁKY TISK TISKÁRNA\FOTO\budovaNO, NDC DSC_4946.JPG" id="1" name="image1.jpg"/>
            <a:graphic>
              <a:graphicData uri="http://schemas.openxmlformats.org/drawingml/2006/picture">
                <pic:pic>
                  <pic:nvPicPr>
                    <pic:cNvPr descr="F:\PROPAGACE, PR\LETÁKY TISK TISKÁRNA\FOTO\budovaNO, NDC DSC_4946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19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BETHEL Karviná, Lešetínská 1945/49, 734 01 Karviná 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b w:val="1"/>
          <w:color w:val="000000"/>
          <w:sz w:val="24"/>
          <w:szCs w:val="24"/>
        </w:rPr>
      </w:pPr>
      <w:hyperlink r:id="rId8">
        <w:r w:rsidDel="00000000" w:rsidR="00000000" w:rsidRPr="00000000">
          <w:rPr>
            <w:b w:val="1"/>
            <w:color w:val="000000"/>
            <w:sz w:val="24"/>
            <w:szCs w:val="24"/>
            <w:rtl w:val="0"/>
          </w:rPr>
          <w:t xml:space="preserve">www.slezskadiakonie.cz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Zřizovatel: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Slezská diakonie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Na Nivách 7,73701, Český Těšín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 Black" w:cs="Arial Black" w:eastAsia="Arial Black" w:hAnsi="Arial Blac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Tuto sociální službu financuje: Ministerstvo práce a sociálních věcí a Město Karviná, Město Orlová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 Black" w:cs="Arial Black" w:eastAsia="Arial Black" w:hAnsi="Arial Black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2066925" cy="257175"/>
            <wp:effectExtent b="0" l="0" r="0" t="0"/>
            <wp:docPr descr="cid:image004.gif@01CC58E6.669169F0" id="3" name="image2.gif"/>
            <a:graphic>
              <a:graphicData uri="http://schemas.openxmlformats.org/drawingml/2006/picture">
                <pic:pic>
                  <pic:nvPicPr>
                    <pic:cNvPr descr="cid:image004.gif@01CC58E6.669169F0" id="0" name="image2.gif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 Black" w:cs="Arial Black" w:eastAsia="Arial Black" w:hAnsi="Arial Black"/>
          <w:b w:val="1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BETHEL Karviná</w:t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                  Noclehárna</w:t>
      </w:r>
    </w:p>
    <w:p w:rsidR="00000000" w:rsidDel="00000000" w:rsidP="00000000" w:rsidRDefault="00000000" w:rsidRPr="00000000" w14:paraId="00000023">
      <w:pPr>
        <w:shd w:fill="0070c0" w:val="clear"/>
        <w:spacing w:after="0" w:line="240" w:lineRule="auto"/>
        <w:jc w:val="center"/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0070c0" w:val="clear"/>
        <w:spacing w:after="0" w:line="240" w:lineRule="auto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Jste bez střechy nad hlavou?</w:t>
      </w:r>
    </w:p>
    <w:p w:rsidR="00000000" w:rsidDel="00000000" w:rsidP="00000000" w:rsidRDefault="00000000" w:rsidRPr="00000000" w14:paraId="00000025">
      <w:pPr>
        <w:shd w:fill="0070c0" w:val="clear"/>
        <w:spacing w:after="0" w:line="240" w:lineRule="auto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Potřebujete přespat v teple a bezpečí?</w:t>
      </w:r>
    </w:p>
    <w:p w:rsidR="00000000" w:rsidDel="00000000" w:rsidP="00000000" w:rsidRDefault="00000000" w:rsidRPr="00000000" w14:paraId="00000026">
      <w:pPr>
        <w:shd w:fill="0070c0" w:val="clear"/>
        <w:spacing w:after="0" w:line="240" w:lineRule="auto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Potřebujete poradit a pomoc začít znovu?</w:t>
      </w:r>
    </w:p>
    <w:p w:rsidR="00000000" w:rsidDel="00000000" w:rsidP="00000000" w:rsidRDefault="00000000" w:rsidRPr="00000000" w14:paraId="00000027">
      <w:pPr>
        <w:shd w:fill="0070c0" w:val="clear"/>
        <w:spacing w:after="0" w:line="240" w:lineRule="auto"/>
        <w:jc w:val="center"/>
        <w:rPr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2832" w:firstLine="0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My Vám v tom můžeme pomoci.</w:t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Jaké je naše poslání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2954020</wp:posOffset>
            </wp:positionH>
            <wp:positionV relativeFrom="paragraph">
              <wp:posOffset>81280</wp:posOffset>
            </wp:positionV>
            <wp:extent cx="1704975" cy="2962275"/>
            <wp:effectExtent b="0" l="0" r="0" t="0"/>
            <wp:wrapSquare wrapText="bothSides" distB="0" distT="0" distL="114300" distR="114300"/>
            <wp:docPr descr="F:\PROPAGACE, PR\LETÁKY TISK TISKÁRNA\FOTO\NO postel strana 1.jpg" id="2" name="image3.jpg"/>
            <a:graphic>
              <a:graphicData uri="http://schemas.openxmlformats.org/drawingml/2006/picture">
                <pic:pic>
                  <pic:nvPicPr>
                    <pic:cNvPr descr="F:\PROPAGACE, PR\LETÁKY TISK TISKÁRNA\FOTO\NO postel strana 1.jpg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962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Posláním služby BETHEL Karviná, noclehárna je poskytovat lidem bez přístřeší přenocování, včetně hygienického zázemí. Služba nabízí individuální podporu a radu při řešení nepříznivé sociální situace.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Jaký je náš cíl</w:t>
      </w:r>
    </w:p>
    <w:p w:rsidR="00000000" w:rsidDel="00000000" w:rsidP="00000000" w:rsidRDefault="00000000" w:rsidRPr="00000000" w14:paraId="0000002E">
      <w:pPr>
        <w:shd w:fill="ffffff" w:val="clear"/>
        <w:spacing w:after="0" w:before="288" w:lineRule="auto"/>
        <w:jc w:val="both"/>
        <w:rPr/>
      </w:pPr>
      <w:r w:rsidDel="00000000" w:rsidR="00000000" w:rsidRPr="00000000">
        <w:rPr>
          <w:rtl w:val="0"/>
        </w:rPr>
        <w:t xml:space="preserve">Cílem služby je využívání zázemí noclehárny k řešení nepříznivé sociální situace uživatelů.</w:t>
      </w:r>
    </w:p>
    <w:p w:rsidR="00000000" w:rsidDel="00000000" w:rsidP="00000000" w:rsidRDefault="00000000" w:rsidRPr="00000000" w14:paraId="0000002F">
      <w:pPr>
        <w:shd w:fill="ffffff" w:val="clear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Usilujeme o to, aby uživatelé: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0" w:line="24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měli možnost bezpečného prostředí k přenocování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after="0" w:line="24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byli informování o návazných službách a možnostech</w:t>
      </w:r>
      <w:r w:rsidDel="00000000" w:rsidR="00000000" w:rsidRPr="00000000">
        <w:rPr>
          <w:rFonts w:ascii="Open Sans" w:cs="Open Sans" w:eastAsia="Open Sans" w:hAnsi="Open Sans"/>
          <w:color w:val="000000"/>
          <w:sz w:val="21"/>
          <w:szCs w:val="21"/>
          <w:rtl w:val="0"/>
        </w:rPr>
        <w:t xml:space="preserve"> bydlení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Jaké služby poskytujeme</w:t>
      </w:r>
    </w:p>
    <w:p w:rsidR="00000000" w:rsidDel="00000000" w:rsidP="00000000" w:rsidRDefault="00000000" w:rsidRPr="00000000" w14:paraId="0000003A">
      <w:pPr>
        <w:pStyle w:val="Heading3"/>
        <w:shd w:fill="ffffff" w:val="clear"/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Základní činnosti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přenocování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poskytnutí podmínek pro osobní hygienu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pomoc při osobní hygieně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základní sociální poradenství</w:t>
      </w:r>
    </w:p>
    <w:p w:rsidR="00000000" w:rsidDel="00000000" w:rsidP="00000000" w:rsidRDefault="00000000" w:rsidRPr="00000000" w14:paraId="0000003F">
      <w:pPr>
        <w:pStyle w:val="Heading3"/>
        <w:shd w:fill="ffffff" w:val="clear"/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Fakultativní služby: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duchovní podpora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</w:rPr>
        <w:drawing>
          <wp:inline distB="0" distT="0" distL="0" distR="0">
            <wp:extent cx="4212142" cy="2583331"/>
            <wp:effectExtent b="0" l="0" r="0" t="0"/>
            <wp:docPr descr="F:\PROPAGACE, PR\LETÁKY TISK TISKÁRNA\FOTO\DSC_6134.JPG" id="4" name="image4.jpg"/>
            <a:graphic>
              <a:graphicData uri="http://schemas.openxmlformats.org/drawingml/2006/picture">
                <pic:pic>
                  <pic:nvPicPr>
                    <pic:cNvPr descr="F:\PROPAGACE, PR\LETÁKY TISK TISKÁRNA\FOTO\DSC_6134.JPG"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2142" cy="2583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Komu jsou služby určeny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Noclehárna je určena osobám bez přístřeší od 18 let věku, které jsou soběstačné v základních životních úkonech (chůze bez cizí pomoci, samostatná konzumace stravy).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Bez přístřeší jsou osoby:  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bez střechy – osoby přežívající venku a v noclehárně,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bez bytu – po opuštění instituce (např. věznice, zdravotnické zařízení apod.),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nejisté bydlení – bydlení bez právního nároku (osoby žijící přechodně u příbuzných nebo přátel, ve squatu, zahradní chatce apod.), ohrožené vystěhováním a domácím násilím,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nevyhovující bydlení – osoby v provizorních a nevhodných obydlích (např. stany, maringotky, sklep, přeplněné nebo nezkolaudované byty apod.).</w:t>
      </w:r>
    </w:p>
    <w:p w:rsidR="00000000" w:rsidDel="00000000" w:rsidP="00000000" w:rsidRDefault="00000000" w:rsidRPr="00000000" w14:paraId="0000004E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Noclehárna není určena osobám, které: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vlivem užití alkoholu nebo dalších omamných nebo psychotropních látek (drog) nejsou schopny komunikovat a spolupracovat nebo jsou agresivní.</w:t>
      </w:r>
    </w:p>
    <w:p w:rsidR="00000000" w:rsidDel="00000000" w:rsidP="00000000" w:rsidRDefault="00000000" w:rsidRPr="00000000" w14:paraId="00000051">
      <w:pPr>
        <w:keepLines w:val="1"/>
        <w:numPr>
          <w:ilvl w:val="0"/>
          <w:numId w:val="2"/>
        </w:numPr>
        <w:spacing w:after="0" w:line="240" w:lineRule="auto"/>
        <w:ind w:left="714" w:hanging="357"/>
        <w:jc w:val="both"/>
        <w:rPr/>
      </w:pPr>
      <w:r w:rsidDel="00000000" w:rsidR="00000000" w:rsidRPr="00000000">
        <w:rPr>
          <w:rtl w:val="0"/>
        </w:rPr>
        <w:t xml:space="preserve">agresivním jednáním ohrožují sebe, ostatní osoby nebo majetek. </w:t>
      </w:r>
    </w:p>
    <w:p w:rsidR="00000000" w:rsidDel="00000000" w:rsidP="00000000" w:rsidRDefault="00000000" w:rsidRPr="00000000" w14:paraId="0000005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Kapacita noclehárny je 17 míst.</w:t>
      </w:r>
    </w:p>
    <w:p w:rsidR="00000000" w:rsidDel="00000000" w:rsidP="00000000" w:rsidRDefault="00000000" w:rsidRPr="00000000" w14:paraId="0000005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Zásady služby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Zásada nízkoprahovosti</w:t>
      </w:r>
      <w:r w:rsidDel="00000000" w:rsidR="00000000" w:rsidRPr="00000000">
        <w:rPr>
          <w:rtl w:val="0"/>
        </w:rPr>
        <w:t xml:space="preserve"> – uživatel může službu využívat anonymně a bezplatně. Služba je místně a časově dostupná. 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Zásada individuálního přístupu</w:t>
      </w:r>
      <w:r w:rsidDel="00000000" w:rsidR="00000000" w:rsidRPr="00000000">
        <w:rPr>
          <w:rtl w:val="0"/>
        </w:rPr>
        <w:t xml:space="preserve"> – respektujeme jedinečnost každého uživatele.  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Zásada bezpečí</w:t>
      </w:r>
      <w:r w:rsidDel="00000000" w:rsidR="00000000" w:rsidRPr="00000000">
        <w:rPr>
          <w:rtl w:val="0"/>
        </w:rPr>
        <w:t xml:space="preserve"> – vytváříme takové prostředí, aby se uživatel cítil důstojně a bezpečně.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Zásada respektu </w:t>
      </w:r>
      <w:r w:rsidDel="00000000" w:rsidR="00000000" w:rsidRPr="00000000">
        <w:rPr>
          <w:rtl w:val="0"/>
        </w:rPr>
        <w:t xml:space="preserve">– respektujeme klienta a jeho pohled na řešení své situace. 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Zásada poskytování služby na základě hodnot Slezské diakonie – </w:t>
      </w:r>
      <w:r w:rsidDel="00000000" w:rsidR="00000000" w:rsidRPr="00000000">
        <w:rPr>
          <w:rtl w:val="0"/>
        </w:rPr>
        <w:t xml:space="preserve">řídíme se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Etickým kodexem Slezské diakonie.</w:t>
      </w:r>
    </w:p>
    <w:sectPr>
      <w:pgSz w:h="11906" w:w="16838" w:orient="landscape"/>
      <w:pgMar w:bottom="1134" w:top="709" w:left="1417" w:right="1417" w:header="708" w:footer="708"/>
      <w:pgNumType w:start="1"/>
      <w:cols w:equalWidth="0" w:num="2">
        <w:col w:space="708" w:w="6648"/>
        <w:col w:space="0" w:w="6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  <w:font w:name="Open Sans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image" Target="media/image3.jpg"/><Relationship Id="rId9" Type="http://schemas.openxmlformats.org/officeDocument/2006/relationships/image" Target="media/image2.gif"/><Relationship Id="rId5" Type="http://schemas.openxmlformats.org/officeDocument/2006/relationships/styles" Target="styles.xml"/><Relationship Id="rId6" Type="http://schemas.openxmlformats.org/officeDocument/2006/relationships/hyperlink" Target="mailto:nocleharna@slezskadiakonie.cz" TargetMode="External"/><Relationship Id="rId7" Type="http://schemas.openxmlformats.org/officeDocument/2006/relationships/image" Target="media/image1.jpg"/><Relationship Id="rId8" Type="http://schemas.openxmlformats.org/officeDocument/2006/relationships/hyperlink" Target="http://www.slezskadiakoni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Relationship Id="rId4" Type="http://schemas.openxmlformats.org/officeDocument/2006/relationships/font" Target="fonts/OpenSans-regular.ttf"/><Relationship Id="rId5" Type="http://schemas.openxmlformats.org/officeDocument/2006/relationships/font" Target="fonts/OpenSans-bold.ttf"/><Relationship Id="rId6" Type="http://schemas.openxmlformats.org/officeDocument/2006/relationships/font" Target="fonts/OpenSans-italic.ttf"/><Relationship Id="rId7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