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77" w:rsidRDefault="00630504">
      <w:pPr>
        <w:pBdr>
          <w:top w:val="nil"/>
          <w:left w:val="nil"/>
          <w:bottom w:val="nil"/>
          <w:right w:val="nil"/>
          <w:between w:val="nil"/>
        </w:pBdr>
        <w:tabs>
          <w:tab w:val="left" w:pos="4820"/>
        </w:tabs>
        <w:spacing w:line="276" w:lineRule="auto"/>
        <w:rPr>
          <w:rFonts w:ascii="Arial" w:eastAsia="Arial" w:hAnsi="Arial" w:cs="Arial"/>
          <w:color w:val="000000"/>
          <w:sz w:val="22"/>
          <w:szCs w:val="22"/>
        </w:rPr>
        <w:sectPr w:rsidR="00D52C77">
          <w:headerReference w:type="default" r:id="rId9"/>
          <w:footerReference w:type="default" r:id="rId10"/>
          <w:headerReference w:type="first" r:id="rId11"/>
          <w:pgSz w:w="11906" w:h="16838"/>
          <w:pgMar w:top="709" w:right="1134" w:bottom="1259" w:left="1134" w:header="709" w:footer="652" w:gutter="0"/>
          <w:pgNumType w:start="1"/>
          <w:cols w:space="708"/>
        </w:sectPr>
      </w:pPr>
      <w:bookmarkStart w:id="0" w:name="_GoBack"/>
      <w:bookmarkEnd w:id="0"/>
      <w:r>
        <w:rPr>
          <w:rFonts w:ascii="Arial" w:eastAsia="Arial" w:hAnsi="Arial" w:cs="Arial"/>
          <w:color w:val="000000"/>
          <w:sz w:val="22"/>
          <w:szCs w:val="22"/>
        </w:rPr>
        <w:tab/>
      </w:r>
    </w:p>
    <w:p w:rsidR="00D52C77" w:rsidRDefault="00630504">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jednání se zájemcem o sociální službu - CHRÁNĚNÉ BYDLENÍ</w:t>
      </w:r>
    </w:p>
    <w:p w:rsidR="00D52C77" w:rsidRDefault="00D52C77">
      <w:pPr>
        <w:pBdr>
          <w:top w:val="nil"/>
          <w:left w:val="nil"/>
          <w:bottom w:val="nil"/>
          <w:right w:val="nil"/>
          <w:between w:val="nil"/>
        </w:pBdr>
        <w:spacing w:line="276" w:lineRule="auto"/>
        <w:rPr>
          <w:rFonts w:ascii="Cambria" w:eastAsia="Cambria" w:hAnsi="Cambria" w:cs="Cambria"/>
          <w:color w:val="000000"/>
          <w:sz w:val="32"/>
          <w:szCs w:val="32"/>
        </w:rPr>
      </w:pP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zájemce o sociální službu chráněného bydlení nám poskytujete své osobní údaje, které jsou nutné pro vaši identifikaci a pro určení, zda je nabízená sociální služba vhodná pro řešení Vaši situace.  Je pro nás velmi důležité, abychom zajistili ochranu t</w:t>
      </w:r>
      <w:r>
        <w:rPr>
          <w:rFonts w:ascii="Cambria" w:eastAsia="Cambria" w:hAnsi="Cambria" w:cs="Cambria"/>
          <w:color w:val="000000"/>
          <w:sz w:val="24"/>
          <w:szCs w:val="24"/>
        </w:rPr>
        <w:t xml:space="preserve">ěchto údajů, které nám poskytujete. Chceme Vám proto tímto dokumentem poskytnout informaci o tom, jaké osobní údaje v procesu jednání se zájemcem o Vás zpracováváme, jak je používáme a jak je chráníme. Ochranu Vašeho soukromí bereme vážně, proto si prosím </w:t>
      </w:r>
      <w:r>
        <w:rPr>
          <w:rFonts w:ascii="Cambria" w:eastAsia="Cambria" w:hAnsi="Cambria" w:cs="Cambria"/>
          <w:color w:val="000000"/>
          <w:sz w:val="24"/>
          <w:szCs w:val="24"/>
        </w:rPr>
        <w:t>najděte čas na seznámení se s tímto dokumentem. Pokud máte jakékoliv dotazy, můžete nás kontaktovat telefonicky, emailem nebo osobně.</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je správcem Vašich osobních údajů a jak jej můžete kontaktovat?</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w:t>
      </w:r>
      <w:r>
        <w:rPr>
          <w:rFonts w:ascii="Cambria" w:eastAsia="Cambria" w:hAnsi="Cambria" w:cs="Cambria"/>
          <w:color w:val="000000"/>
          <w:sz w:val="24"/>
          <w:szCs w:val="24"/>
        </w:rPr>
        <w:t>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w:t>
      </w:r>
      <w:r>
        <w:rPr>
          <w:rFonts w:ascii="Cambria" w:eastAsia="Cambria" w:hAnsi="Cambria" w:cs="Cambria"/>
          <w:color w:val="000000"/>
          <w:sz w:val="24"/>
          <w:szCs w:val="24"/>
        </w:rPr>
        <w:t>58 764 333 nebo prostřednictvím e-mailu na adrese ustredi@slezskadiakonie.cz.</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Vaše osobní údaje potřebujeme pro proces jednání se zájemcem, kdy probíhá vyjednávání a rozhodování o poskytnutí so</w:t>
      </w:r>
      <w:r>
        <w:rPr>
          <w:rFonts w:ascii="Cambria" w:eastAsia="Cambria" w:hAnsi="Cambria" w:cs="Cambria"/>
          <w:color w:val="000000"/>
          <w:sz w:val="24"/>
          <w:szCs w:val="24"/>
        </w:rPr>
        <w:t xml:space="preserve">ciální služby vedoucí k možnému uzavření smlouvy o poskytnutí sociální služby a poskytování služby podle Vašich potřeb, přání a </w:t>
      </w:r>
      <w:r>
        <w:rPr>
          <w:rFonts w:ascii="Cambria" w:eastAsia="Cambria" w:hAnsi="Cambria" w:cs="Cambria"/>
          <w:sz w:val="24"/>
          <w:szCs w:val="24"/>
        </w:rPr>
        <w:t>sjednaného</w:t>
      </w:r>
      <w:r>
        <w:rPr>
          <w:rFonts w:ascii="Cambria" w:eastAsia="Cambria" w:hAnsi="Cambria" w:cs="Cambria"/>
          <w:color w:val="000000"/>
          <w:sz w:val="24"/>
          <w:szCs w:val="24"/>
        </w:rPr>
        <w:t xml:space="preserve"> rozsahu. Jednání může vést případně i k odmítnutí poskytované služby z Vaší strany nebo ze strany nás jako poskytovatele služby.</w:t>
      </w:r>
    </w:p>
    <w:p w:rsidR="00D52C77" w:rsidRDefault="00630504">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color w:val="000000"/>
          <w:sz w:val="24"/>
          <w:szCs w:val="24"/>
        </w:rPr>
        <w:t>Po dobu tohoto jednání je sociální službou zpracovávána dokumentace</w:t>
      </w:r>
      <w:r>
        <w:rPr>
          <w:rFonts w:ascii="Cambria" w:eastAsia="Cambria" w:hAnsi="Cambria" w:cs="Cambria"/>
          <w:sz w:val="24"/>
          <w:szCs w:val="24"/>
        </w:rPr>
        <w:t xml:space="preserve"> jako např. záznam z jednání, dotazník pro jednání se zájem</w:t>
      </w:r>
      <w:r>
        <w:rPr>
          <w:rFonts w:ascii="Cambria" w:eastAsia="Cambria" w:hAnsi="Cambria" w:cs="Cambria"/>
          <w:sz w:val="24"/>
          <w:szCs w:val="24"/>
        </w:rPr>
        <w:t xml:space="preserve">cem o službu aj. Vaše osobní údaje můžeme zpracovávat na základě zákona č. 108/2006 Sb. o sociálních službách a prováděcí vyhlášky č. 505/2006 Sb. v platném znění. </w:t>
      </w:r>
    </w:p>
    <w:p w:rsidR="00D52C77" w:rsidRDefault="00630504">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V případě naplnění kapacity služby máme legislativní povinnost vést Vaše osobní údaje v evi</w:t>
      </w:r>
      <w:r>
        <w:rPr>
          <w:rFonts w:ascii="Cambria" w:eastAsia="Cambria" w:hAnsi="Cambria" w:cs="Cambria"/>
          <w:sz w:val="24"/>
          <w:szCs w:val="24"/>
        </w:rPr>
        <w:t>denci odmítnutých zájemců z kapacitních důvodů. Pokud projevíte zájem o kontakt v případě uvolnění kapacity služby, budeme Vaše osobní údaje zpracovávat na základě Vašeho písemného souhlasu.</w:t>
      </w:r>
    </w:p>
    <w:p w:rsidR="00D52C77" w:rsidRDefault="00D52C77">
      <w:pPr>
        <w:pBdr>
          <w:top w:val="nil"/>
          <w:left w:val="nil"/>
          <w:bottom w:val="nil"/>
          <w:right w:val="nil"/>
          <w:between w:val="nil"/>
        </w:pBdr>
        <w:spacing w:line="276" w:lineRule="auto"/>
        <w:jc w:val="both"/>
        <w:rPr>
          <w:rFonts w:ascii="Cambria" w:eastAsia="Cambria" w:hAnsi="Cambria" w:cs="Cambria"/>
          <w:color w:val="CC0000"/>
          <w:sz w:val="24"/>
          <w:szCs w:val="24"/>
          <w:highlight w:val="white"/>
        </w:rPr>
      </w:pPr>
    </w:p>
    <w:p w:rsidR="00D52C77" w:rsidRDefault="00D52C77">
      <w:pPr>
        <w:pBdr>
          <w:top w:val="nil"/>
          <w:left w:val="nil"/>
          <w:bottom w:val="nil"/>
          <w:right w:val="nil"/>
          <w:between w:val="nil"/>
        </w:pBdr>
        <w:spacing w:line="276" w:lineRule="auto"/>
        <w:jc w:val="both"/>
        <w:rPr>
          <w:rFonts w:ascii="Cambria" w:eastAsia="Cambria" w:hAnsi="Cambria" w:cs="Cambria"/>
          <w:color w:val="000000"/>
          <w:sz w:val="24"/>
          <w:szCs w:val="24"/>
        </w:rPr>
      </w:pPr>
    </w:p>
    <w:p w:rsidR="00D52C77" w:rsidRDefault="00D52C77">
      <w:pPr>
        <w:pBdr>
          <w:top w:val="nil"/>
          <w:left w:val="nil"/>
          <w:bottom w:val="nil"/>
          <w:right w:val="nil"/>
          <w:between w:val="nil"/>
        </w:pBdr>
        <w:spacing w:line="276" w:lineRule="auto"/>
        <w:jc w:val="both"/>
        <w:rPr>
          <w:rFonts w:ascii="Cambria" w:eastAsia="Cambria" w:hAnsi="Cambria" w:cs="Cambria"/>
          <w:sz w:val="24"/>
          <w:szCs w:val="24"/>
        </w:rPr>
      </w:pPr>
    </w:p>
    <w:p w:rsidR="00D52C77" w:rsidRDefault="00D52C77">
      <w:pPr>
        <w:pBdr>
          <w:top w:val="nil"/>
          <w:left w:val="nil"/>
          <w:bottom w:val="nil"/>
          <w:right w:val="nil"/>
          <w:between w:val="nil"/>
        </w:pBdr>
        <w:spacing w:line="276" w:lineRule="auto"/>
        <w:jc w:val="both"/>
        <w:rPr>
          <w:rFonts w:ascii="Cambria" w:eastAsia="Cambria" w:hAnsi="Cambria" w:cs="Cambria"/>
          <w:sz w:val="24"/>
          <w:szCs w:val="24"/>
        </w:rPr>
      </w:pPr>
    </w:p>
    <w:p w:rsidR="00D52C77" w:rsidRDefault="00D52C77">
      <w:pPr>
        <w:pBdr>
          <w:top w:val="nil"/>
          <w:left w:val="nil"/>
          <w:bottom w:val="nil"/>
          <w:right w:val="nil"/>
          <w:between w:val="nil"/>
        </w:pBdr>
        <w:spacing w:line="276" w:lineRule="auto"/>
        <w:jc w:val="both"/>
        <w:rPr>
          <w:rFonts w:ascii="Cambria" w:eastAsia="Cambria" w:hAnsi="Cambria" w:cs="Cambria"/>
          <w:sz w:val="24"/>
          <w:szCs w:val="24"/>
        </w:rPr>
      </w:pPr>
    </w:p>
    <w:p w:rsidR="00D52C77" w:rsidRDefault="00D52C77">
      <w:pPr>
        <w:pBdr>
          <w:top w:val="nil"/>
          <w:left w:val="nil"/>
          <w:bottom w:val="nil"/>
          <w:right w:val="nil"/>
          <w:between w:val="nil"/>
        </w:pBdr>
        <w:spacing w:line="276" w:lineRule="auto"/>
        <w:rPr>
          <w:rFonts w:ascii="Cambria" w:eastAsia="Cambria" w:hAnsi="Cambria" w:cs="Cambria"/>
          <w:b/>
          <w:sz w:val="24"/>
          <w:szCs w:val="24"/>
        </w:rPr>
      </w:pPr>
    </w:p>
    <w:p w:rsidR="00D52C77" w:rsidRDefault="00D52C77">
      <w:pPr>
        <w:pBdr>
          <w:top w:val="nil"/>
          <w:left w:val="nil"/>
          <w:bottom w:val="nil"/>
          <w:right w:val="nil"/>
          <w:between w:val="nil"/>
        </w:pBdr>
        <w:spacing w:line="276" w:lineRule="auto"/>
        <w:rPr>
          <w:rFonts w:ascii="Cambria" w:eastAsia="Cambria" w:hAnsi="Cambria" w:cs="Cambria"/>
          <w:b/>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sz w:val="24"/>
          <w:szCs w:val="24"/>
        </w:rPr>
        <w:lastRenderedPageBreak/>
        <w:t>J</w:t>
      </w:r>
      <w:r>
        <w:rPr>
          <w:rFonts w:ascii="Cambria" w:eastAsia="Cambria" w:hAnsi="Cambria" w:cs="Cambria"/>
          <w:b/>
          <w:color w:val="000000"/>
          <w:sz w:val="24"/>
          <w:szCs w:val="24"/>
        </w:rPr>
        <w:t>aké osobní údaje potřebujeme?</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D52C77">
        <w:tc>
          <w:tcPr>
            <w:tcW w:w="3227" w:type="dxa"/>
            <w:vMerge w:val="restart"/>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žádost o službu</w:t>
            </w: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r w:rsidR="00D52C77">
        <w:tc>
          <w:tcPr>
            <w:tcW w:w="3227" w:type="dxa"/>
            <w:vMerge w:val="restart"/>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zdravotní stav-posudek lékaře</w:t>
            </w:r>
          </w:p>
        </w:tc>
      </w:tr>
      <w:tr w:rsidR="00D52C77">
        <w:tc>
          <w:tcPr>
            <w:tcW w:w="3227" w:type="dxa"/>
            <w:vMerge w:val="restart"/>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evidence zájemců; čekatelů; odmítnutých zájemců</w:t>
            </w: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D52C77">
        <w:tc>
          <w:tcPr>
            <w:tcW w:w="3227" w:type="dxa"/>
            <w:vMerge/>
          </w:tcPr>
          <w:p w:rsidR="00D52C77" w:rsidRDefault="00D52C7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bl>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D52C77" w:rsidRDefault="00630504">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Vedoucí střediska</w:t>
      </w:r>
    </w:p>
    <w:p w:rsidR="00D52C77" w:rsidRDefault="00630504">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Koordinátor střediska</w:t>
      </w:r>
    </w:p>
    <w:p w:rsidR="00D52C77" w:rsidRDefault="00630504">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Sociální pracovníci</w:t>
      </w:r>
    </w:p>
    <w:p w:rsidR="00D52C77" w:rsidRDefault="00630504">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Vaše dokumentace je uložena v uzamykatelných skříních a uzamykatelných kancelářích zaměstnanců služby. Elektronická dokumentace je vedena v počítačích, které jsou chrán</w:t>
      </w:r>
      <w:r>
        <w:rPr>
          <w:rFonts w:ascii="Cambria" w:eastAsia="Cambria" w:hAnsi="Cambria" w:cs="Cambria"/>
          <w:color w:val="000000"/>
          <w:sz w:val="24"/>
          <w:szCs w:val="24"/>
        </w:rPr>
        <w:t xml:space="preserve">ěna heslem. Každá osoba se přihlašuje do počítače pod vlastním heslem. </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kdy budete veden jako zájemce/čekatel pouze v evidenci a </w:t>
      </w:r>
      <w:r>
        <w:rPr>
          <w:rFonts w:ascii="Cambria" w:eastAsia="Cambria" w:hAnsi="Cambria" w:cs="Cambria"/>
          <w:color w:val="000000"/>
          <w:sz w:val="24"/>
          <w:szCs w:val="24"/>
        </w:rPr>
        <w:lastRenderedPageBreak/>
        <w:t>k poskytování sociální služby nedojde, je dokumentace vedena po dobu určenou pravidl</w:t>
      </w:r>
      <w:r>
        <w:rPr>
          <w:rFonts w:ascii="Cambria" w:eastAsia="Cambria" w:hAnsi="Cambria" w:cs="Cambria"/>
          <w:color w:val="000000"/>
          <w:sz w:val="24"/>
          <w:szCs w:val="24"/>
        </w:rPr>
        <w:t xml:space="preserve">y služby a následně je v rámci archivace zpracovávána v souladu se Spisovým a skartačním řádem Slezské diakonie. </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na základě Vašeho písemného so</w:t>
      </w:r>
      <w:r>
        <w:rPr>
          <w:rFonts w:ascii="Cambria" w:eastAsia="Cambria" w:hAnsi="Cambria" w:cs="Cambria"/>
          <w:color w:val="000000"/>
          <w:sz w:val="24"/>
          <w:szCs w:val="24"/>
        </w:rPr>
        <w:t xml:space="preserve">uhlasu, </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w:t>
      </w:r>
      <w:r>
        <w:rPr>
          <w:rFonts w:ascii="Cambria" w:eastAsia="Cambria" w:hAnsi="Cambria" w:cs="Cambria"/>
          <w:color w:val="000000"/>
          <w:sz w:val="24"/>
          <w:szCs w:val="24"/>
        </w:rPr>
        <w:t>ávat mlčenlivost o skutečnostech, které se o Vás dozvěděli v průběhu poskytování služby, tato povinnost trvá i po skončení pracovního vztahu.</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w:t>
      </w:r>
      <w:r>
        <w:rPr>
          <w:rFonts w:ascii="Cambria" w:eastAsia="Cambria" w:hAnsi="Cambria" w:cs="Cambria"/>
          <w:color w:val="000000"/>
          <w:sz w:val="24"/>
          <w:szCs w:val="24"/>
        </w:rPr>
        <w:t>o Evropskou unii.</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w:t>
      </w:r>
      <w:r>
        <w:rPr>
          <w:rFonts w:ascii="Cambria" w:eastAsia="Cambria" w:hAnsi="Cambria" w:cs="Cambria"/>
          <w:color w:val="000000"/>
          <w:sz w:val="24"/>
          <w:szCs w:val="24"/>
        </w:rPr>
        <w:t>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w:t>
      </w:r>
      <w:r>
        <w:rPr>
          <w:rFonts w:ascii="Cambria" w:eastAsia="Cambria" w:hAnsi="Cambria" w:cs="Cambria"/>
          <w:color w:val="000000"/>
          <w:sz w:val="24"/>
          <w:szCs w:val="24"/>
        </w:rPr>
        <w:t>,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D52C77" w:rsidRDefault="00630504">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w:t>
      </w:r>
      <w:r>
        <w:rPr>
          <w:rFonts w:ascii="Cambria" w:eastAsia="Cambria" w:hAnsi="Cambria" w:cs="Cambria"/>
          <w:color w:val="000000"/>
          <w:sz w:val="24"/>
          <w:szCs w:val="24"/>
        </w:rPr>
        <w:t xml:space="preserve"> údaje zákonně a řádně a nepoškozovat Vaše práva. Pokud máte pochybnosti, že se nám to daří, budeme rádi, když nás na to upozorníte. Kontakt: r.belova@slezskadiakonie.cz</w:t>
      </w:r>
    </w:p>
    <w:p w:rsidR="00D52C77" w:rsidRDefault="00D52C77">
      <w:pPr>
        <w:pBdr>
          <w:top w:val="nil"/>
          <w:left w:val="nil"/>
          <w:bottom w:val="nil"/>
          <w:right w:val="nil"/>
          <w:between w:val="nil"/>
        </w:pBdr>
        <w:spacing w:line="276" w:lineRule="auto"/>
        <w:rPr>
          <w:rFonts w:ascii="Cambria" w:eastAsia="Cambria" w:hAnsi="Cambria" w:cs="Cambria"/>
          <w:color w:val="000000"/>
          <w:sz w:val="24"/>
          <w:szCs w:val="24"/>
        </w:rPr>
      </w:pPr>
    </w:p>
    <w:p w:rsidR="00D52C77" w:rsidRDefault="00630504">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D52C77" w:rsidRDefault="00630504">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Správce - Slezská diakonie, jmenovala v souladu se svými povinnostmi podle GDPR, pověřence pro ochranu osobních údajů, kterého můžete kontaktovat prostřednictvím e-mailu na adrese  poverenec@sdiakonie.cz . Další informace o pověřenci získáte na webových st</w:t>
      </w:r>
      <w:r>
        <w:rPr>
          <w:rFonts w:ascii="Cambria" w:eastAsia="Cambria" w:hAnsi="Cambria" w:cs="Cambria"/>
          <w:sz w:val="24"/>
          <w:szCs w:val="24"/>
        </w:rPr>
        <w:t xml:space="preserve">ránkách Slezské diakonie </w:t>
      </w:r>
      <w:hyperlink r:id="rId12">
        <w:r>
          <w:rPr>
            <w:rFonts w:ascii="Cambria" w:eastAsia="Cambria" w:hAnsi="Cambria" w:cs="Cambria"/>
            <w:sz w:val="24"/>
            <w:szCs w:val="24"/>
          </w:rPr>
          <w:t>www.slezskadiakonie.cz/o-nas/informace-o-zpracovani</w:t>
        </w:r>
      </w:hyperlink>
      <w:r>
        <w:rPr>
          <w:rFonts w:ascii="Cambria" w:eastAsia="Cambria" w:hAnsi="Cambria" w:cs="Cambria"/>
          <w:sz w:val="24"/>
          <w:szCs w:val="24"/>
        </w:rPr>
        <w:t xml:space="preserve"> </w:t>
      </w:r>
    </w:p>
    <w:p w:rsidR="00D52C77" w:rsidRDefault="00D52C77">
      <w:pPr>
        <w:pBdr>
          <w:top w:val="nil"/>
          <w:left w:val="nil"/>
          <w:bottom w:val="nil"/>
          <w:right w:val="nil"/>
          <w:between w:val="nil"/>
        </w:pBdr>
        <w:spacing w:line="276" w:lineRule="auto"/>
        <w:jc w:val="both"/>
        <w:rPr>
          <w:rFonts w:ascii="Cambria" w:eastAsia="Cambria" w:hAnsi="Cambria" w:cs="Cambria"/>
          <w:color w:val="000000"/>
          <w:sz w:val="24"/>
          <w:szCs w:val="24"/>
        </w:rPr>
      </w:pPr>
    </w:p>
    <w:sectPr w:rsidR="00D52C77">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04" w:rsidRDefault="00630504">
      <w:r>
        <w:separator/>
      </w:r>
    </w:p>
  </w:endnote>
  <w:endnote w:type="continuationSeparator" w:id="0">
    <w:p w:rsidR="00630504" w:rsidRDefault="0063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77" w:rsidRDefault="00630504">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sidR="00D537E2">
      <w:rPr>
        <w:color w:val="000000"/>
        <w:sz w:val="24"/>
        <w:szCs w:val="24"/>
      </w:rPr>
      <w:fldChar w:fldCharType="separate"/>
    </w:r>
    <w:r w:rsidR="00D537E2">
      <w:rPr>
        <w:noProof/>
        <w:color w:val="000000"/>
        <w:sz w:val="24"/>
        <w:szCs w:val="24"/>
      </w:rPr>
      <w:t>1</w:t>
    </w:r>
    <w:r>
      <w:rPr>
        <w:color w:val="000000"/>
        <w:sz w:val="24"/>
        <w:szCs w:val="24"/>
      </w:rPr>
      <w:fldChar w:fldCharType="end"/>
    </w:r>
  </w:p>
  <w:p w:rsidR="00D52C77" w:rsidRDefault="00630504">
    <w:pPr>
      <w:pBdr>
        <w:top w:val="nil"/>
        <w:left w:val="nil"/>
        <w:bottom w:val="nil"/>
        <w:right w:val="nil"/>
        <w:between w:val="nil"/>
      </w:pBdr>
      <w:tabs>
        <w:tab w:val="center" w:pos="4536"/>
        <w:tab w:val="right" w:pos="9072"/>
      </w:tabs>
      <w:rPr>
        <w:color w:val="000000"/>
        <w:sz w:val="24"/>
        <w:szCs w:val="24"/>
      </w:rPr>
    </w:pPr>
    <w:r>
      <w:rPr>
        <w:sz w:val="24"/>
        <w:szCs w:val="24"/>
      </w:rPr>
      <w:t>V4 05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04" w:rsidRDefault="00630504">
      <w:r>
        <w:separator/>
      </w:r>
    </w:p>
  </w:footnote>
  <w:footnote w:type="continuationSeparator" w:id="0">
    <w:p w:rsidR="00630504" w:rsidRDefault="0063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77" w:rsidRDefault="00630504">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77" w:rsidRDefault="00630504">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71159"/>
    <w:multiLevelType w:val="multilevel"/>
    <w:tmpl w:val="8A72CEF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52C77"/>
    <w:rsid w:val="00630504"/>
    <w:rsid w:val="00D52C77"/>
    <w:rsid w:val="00D53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537E2"/>
    <w:rPr>
      <w:rFonts w:ascii="Tahoma" w:hAnsi="Tahoma" w:cs="Tahoma"/>
      <w:sz w:val="16"/>
      <w:szCs w:val="16"/>
    </w:rPr>
  </w:style>
  <w:style w:type="character" w:customStyle="1" w:styleId="TextbublinyChar">
    <w:name w:val="Text bubliny Char"/>
    <w:basedOn w:val="Standardnpsmoodstavce"/>
    <w:link w:val="Textbubliny"/>
    <w:uiPriority w:val="99"/>
    <w:semiHidden/>
    <w:rsid w:val="00D53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537E2"/>
    <w:rPr>
      <w:rFonts w:ascii="Tahoma" w:hAnsi="Tahoma" w:cs="Tahoma"/>
      <w:sz w:val="16"/>
      <w:szCs w:val="16"/>
    </w:rPr>
  </w:style>
  <w:style w:type="character" w:customStyle="1" w:styleId="TextbublinyChar">
    <w:name w:val="Text bubliny Char"/>
    <w:basedOn w:val="Standardnpsmoodstavce"/>
    <w:link w:val="Textbubliny"/>
    <w:uiPriority w:val="99"/>
    <w:semiHidden/>
    <w:rsid w:val="00D53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aAK/lB29wczuiyZx2ODEeMu5A==">AMUW2mVxwIj+r4NtPIlOCsU8SLlCaebASG/Wtk2j86Mr/c/xyVL8fyqJ1zw5yYQys3gmRGURYqgxpBahErqN+5i97CDPbzZ7CQvXgSlUeVEZ+qH0EgjKQGw=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Čapková</dc:creator>
  <cp:lastModifiedBy>Čapková</cp:lastModifiedBy>
  <cp:revision>2</cp:revision>
  <dcterms:created xsi:type="dcterms:W3CDTF">2023-05-12T10:27:00Z</dcterms:created>
  <dcterms:modified xsi:type="dcterms:W3CDTF">2023-05-12T10:27:00Z</dcterms:modified>
</cp:coreProperties>
</file>