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center" w:pos="6096"/>
          <w:tab w:val="right" w:pos="12333"/>
        </w:tabs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E37ABA">
        <w:rPr>
          <w:rFonts w:ascii="Arial" w:eastAsia="Arial" w:hAnsi="Arial" w:cs="Arial"/>
          <w:b/>
          <w:sz w:val="24"/>
          <w:szCs w:val="24"/>
        </w:rPr>
        <w:t>Úhradovník</w:t>
      </w:r>
      <w:proofErr w:type="spellEnd"/>
      <w:r w:rsidRPr="00E37ABA">
        <w:rPr>
          <w:rFonts w:ascii="Arial" w:eastAsia="Arial" w:hAnsi="Arial" w:cs="Arial"/>
          <w:b/>
          <w:sz w:val="24"/>
          <w:szCs w:val="24"/>
        </w:rPr>
        <w:t xml:space="preserve"> sociální služby</w:t>
      </w: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jc w:val="center"/>
        <w:rPr>
          <w:rFonts w:ascii="Arial" w:eastAsia="Arial" w:hAnsi="Arial" w:cs="Arial"/>
          <w:sz w:val="24"/>
          <w:szCs w:val="24"/>
        </w:rPr>
      </w:pPr>
      <w:r w:rsidRPr="00E37ABA">
        <w:rPr>
          <w:rFonts w:ascii="Arial" w:eastAsia="Arial" w:hAnsi="Arial" w:cs="Arial"/>
          <w:b/>
          <w:sz w:val="24"/>
          <w:szCs w:val="24"/>
        </w:rPr>
        <w:t>ARCHA Široká Niva – chráněné bydlení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center"/>
        <w:rPr>
          <w:rFonts w:ascii="Arial" w:eastAsia="Arial" w:hAnsi="Arial" w:cs="Arial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122"/>
        <w:gridCol w:w="2122"/>
      </w:tblGrid>
      <w:tr w:rsidR="00E37ABA" w:rsidRPr="00E37ABA">
        <w:tc>
          <w:tcPr>
            <w:tcW w:w="4968" w:type="dxa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b/>
                <w:sz w:val="22"/>
                <w:szCs w:val="22"/>
              </w:rPr>
              <w:t>POKYNY PRO PRACOVNÍKY- Cíle a způsoby poskytované služby</w:t>
            </w:r>
          </w:p>
        </w:tc>
        <w:tc>
          <w:tcPr>
            <w:tcW w:w="2122" w:type="dxa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sz w:val="22"/>
                <w:szCs w:val="22"/>
              </w:rPr>
              <w:t xml:space="preserve">Platnost </w:t>
            </w:r>
            <w:proofErr w:type="gramStart"/>
            <w:r w:rsidRPr="00E37ABA">
              <w:rPr>
                <w:rFonts w:ascii="Calibri" w:eastAsia="Calibri" w:hAnsi="Calibri" w:cs="Calibri"/>
                <w:sz w:val="22"/>
                <w:szCs w:val="22"/>
              </w:rPr>
              <w:t>od</w:t>
            </w:r>
            <w:proofErr w:type="gramEnd"/>
            <w:r w:rsidRPr="00E37ABA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 w:rsidRPr="00E37ABA">
              <w:rPr>
                <w:rFonts w:ascii="Calibri" w:eastAsia="Calibri" w:hAnsi="Calibri" w:cs="Calibri"/>
                <w:sz w:val="22"/>
                <w:szCs w:val="22"/>
              </w:rPr>
              <w:t>1. 4. 2010</w:t>
            </w:r>
          </w:p>
        </w:tc>
        <w:tc>
          <w:tcPr>
            <w:tcW w:w="2122" w:type="dxa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sz w:val="22"/>
                <w:szCs w:val="22"/>
              </w:rPr>
              <w:t>Plánovaná revize:</w:t>
            </w:r>
          </w:p>
          <w:p w:rsidR="00844791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sz w:val="22"/>
                <w:szCs w:val="22"/>
              </w:rPr>
              <w:t>11/2023</w:t>
            </w:r>
          </w:p>
        </w:tc>
      </w:tr>
      <w:tr w:rsidR="00844791" w:rsidRPr="00E37ABA">
        <w:tc>
          <w:tcPr>
            <w:tcW w:w="4968" w:type="dxa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sz w:val="22"/>
                <w:szCs w:val="22"/>
              </w:rPr>
              <w:t xml:space="preserve">Zpracoval: Bc. Jaroslava </w:t>
            </w:r>
            <w:proofErr w:type="spellStart"/>
            <w:r w:rsidRPr="00E37ABA">
              <w:rPr>
                <w:rFonts w:ascii="Calibri" w:eastAsia="Calibri" w:hAnsi="Calibri" w:cs="Calibri"/>
                <w:sz w:val="22"/>
                <w:szCs w:val="22"/>
              </w:rPr>
              <w:t>Toporská</w:t>
            </w:r>
            <w:proofErr w:type="spellEnd"/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44" w:type="dxa"/>
            <w:gridSpan w:val="2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E37ABA">
              <w:rPr>
                <w:rFonts w:ascii="Calibri" w:eastAsia="Calibri" w:hAnsi="Calibri" w:cs="Calibri"/>
                <w:sz w:val="22"/>
                <w:szCs w:val="22"/>
              </w:rPr>
              <w:t>Poslední revize: 5/2011, 9/2012, 5/2013, 6/2014, 11/2011, 4/2015, 4/2016, 5/2017, 10/2018, 8/2019,7/2020, 12/2020, 12/2021</w:t>
            </w:r>
            <w:r w:rsidR="00862E7D" w:rsidRPr="00E37ABA">
              <w:rPr>
                <w:rFonts w:ascii="Calibri" w:eastAsia="Calibri" w:hAnsi="Calibri" w:cs="Calibri"/>
                <w:sz w:val="22"/>
                <w:szCs w:val="22"/>
              </w:rPr>
              <w:t>, 4/2022</w:t>
            </w:r>
            <w:r w:rsidR="00806DB2" w:rsidRPr="00E37ABA">
              <w:rPr>
                <w:rFonts w:ascii="Calibri" w:eastAsia="Calibri" w:hAnsi="Calibri" w:cs="Calibri"/>
                <w:sz w:val="22"/>
                <w:szCs w:val="22"/>
              </w:rPr>
              <w:t>, 3/2023</w:t>
            </w:r>
          </w:p>
        </w:tc>
      </w:tr>
    </w:tbl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508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975"/>
        <w:gridCol w:w="2910"/>
        <w:gridCol w:w="939"/>
        <w:gridCol w:w="5684"/>
      </w:tblGrid>
      <w:tr w:rsidR="00E37ABA" w:rsidRPr="00E37ABA" w:rsidTr="001C733B">
        <w:trPr>
          <w:trHeight w:val="3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BE5F1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844791" w:rsidRPr="00E37ABA" w:rsidRDefault="006A08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E37ABA">
              <w:rPr>
                <w:rFonts w:ascii="Arial" w:eastAsia="Arial" w:hAnsi="Arial" w:cs="Arial"/>
                <w:b/>
                <w:i/>
                <w:sz w:val="28"/>
                <w:szCs w:val="28"/>
              </w:rPr>
              <w:t>Základní služby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  <w:i/>
              </w:rPr>
              <w:t>CENA</w:t>
            </w:r>
          </w:p>
        </w:tc>
        <w:tc>
          <w:tcPr>
            <w:tcW w:w="5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4791" w:rsidRPr="00E37ABA" w:rsidRDefault="001C733B" w:rsidP="00E37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Platný od </w:t>
            </w:r>
            <w:r w:rsidR="00E37ABA" w:rsidRPr="00E37ABA">
              <w:rPr>
                <w:rFonts w:ascii="Arial" w:eastAsia="Arial" w:hAnsi="Arial" w:cs="Arial"/>
              </w:rPr>
              <w:t>1. 4. 2023</w:t>
            </w:r>
          </w:p>
        </w:tc>
      </w:tr>
      <w:tr w:rsidR="00E37ABA" w:rsidRPr="00E37ABA">
        <w:trPr>
          <w:trHeight w:val="2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Ubytování</w:t>
            </w:r>
            <w:r w:rsidRPr="00E37ABA">
              <w:rPr>
                <w:rFonts w:ascii="Arial" w:eastAsia="Arial" w:hAnsi="Arial" w:cs="Arial"/>
                <w:sz w:val="22"/>
                <w:szCs w:val="22"/>
              </w:rPr>
              <w:t xml:space="preserve"> – podle bytové jednotky včetně souvisejících provozních nákladů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osoba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/den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u w:val="single"/>
              </w:rPr>
            </w:pPr>
            <w:r w:rsidRPr="00E37ABA">
              <w:rPr>
                <w:rFonts w:ascii="Arial" w:eastAsia="Arial" w:hAnsi="Arial" w:cs="Arial"/>
                <w:u w:val="single"/>
              </w:rPr>
              <w:t>v ceně ubytování:</w:t>
            </w:r>
          </w:p>
          <w:p w:rsidR="00844791" w:rsidRPr="00E37ABA" w:rsidRDefault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- základně vybavená kuchyň</w:t>
            </w:r>
            <w:r w:rsidR="006A0878" w:rsidRPr="00E37ABA">
              <w:rPr>
                <w:rFonts w:ascii="Arial" w:eastAsia="Arial" w:hAnsi="Arial" w:cs="Arial"/>
              </w:rPr>
              <w:t xml:space="preserve"> a sociální zařízení se sprchovým koutem nebo vanou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- vybavení pokojů: postel, šatní skříň, noční stolek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- možnost dovybavení a případně </w:t>
            </w:r>
            <w:proofErr w:type="spellStart"/>
            <w:r w:rsidRPr="00E37ABA">
              <w:rPr>
                <w:rFonts w:ascii="Arial" w:eastAsia="Arial" w:hAnsi="Arial" w:cs="Arial"/>
              </w:rPr>
              <w:t>dodekorovaní</w:t>
            </w:r>
            <w:proofErr w:type="spellEnd"/>
            <w:r w:rsidRPr="00E37ABA">
              <w:rPr>
                <w:rFonts w:ascii="Arial" w:eastAsia="Arial" w:hAnsi="Arial" w:cs="Arial"/>
              </w:rPr>
              <w:t xml:space="preserve"> dle svých představ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- k dispozici společné prostory (společenská místnost s kuchyňským koutem a s PC s internetem, zahrada s krytým posezením a krbem).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- pračky, ledničky, vysavače atd.                              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- čisticí prostředky</w:t>
            </w:r>
          </w:p>
        </w:tc>
      </w:tr>
      <w:tr w:rsidR="00E37ABA" w:rsidRPr="00E37ABA">
        <w:trPr>
          <w:trHeight w:val="42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U 1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Bytová jednotka 206</w:t>
            </w:r>
            <w:r w:rsidR="00862E7D" w:rsidRPr="00E37ABA">
              <w:rPr>
                <w:rFonts w:ascii="Arial" w:eastAsia="Arial" w:hAnsi="Arial" w:cs="Arial"/>
              </w:rPr>
              <w:t xml:space="preserve">-210 : jednolůžkový pokoj 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6DB2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200,-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jedná se dvoupokojový domek s kuchyní</w:t>
            </w:r>
          </w:p>
        </w:tc>
      </w:tr>
      <w:tr w:rsidR="00E37ABA" w:rsidRPr="00E37ABA">
        <w:trPr>
          <w:trHeight w:val="2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91" w:rsidRPr="00E37ABA" w:rsidRDefault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U 2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Bytová jednotka 211:</w:t>
            </w:r>
          </w:p>
          <w:p w:rsidR="00844791" w:rsidRPr="00E37ABA" w:rsidRDefault="006A0878" w:rsidP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jednolůžkový pokoj </w:t>
            </w:r>
            <w:r w:rsidR="00862E7D" w:rsidRPr="00E37ABA">
              <w:rPr>
                <w:rFonts w:ascii="Arial" w:eastAsia="Arial" w:hAnsi="Arial" w:cs="Arial"/>
              </w:rPr>
              <w:t>- velký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6DB2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182,-</w:t>
            </w: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jedná se o podkrovní bydlení se čtyřmi jednolůžkovými pokoji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 </w:t>
            </w:r>
          </w:p>
        </w:tc>
      </w:tr>
      <w:tr w:rsidR="00E37ABA" w:rsidRPr="00E37ABA">
        <w:trPr>
          <w:trHeight w:val="2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91" w:rsidRPr="00E37ABA" w:rsidRDefault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U 3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Bytová jednotka 211:  </w:t>
            </w:r>
          </w:p>
          <w:p w:rsidR="00844791" w:rsidRPr="00E37ABA" w:rsidRDefault="006A0878" w:rsidP="00862E7D">
            <w:pP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jednolůžkový pokoj - </w:t>
            </w:r>
            <w:r w:rsidR="00862E7D" w:rsidRPr="00E37ABA">
              <w:rPr>
                <w:rFonts w:ascii="Arial" w:eastAsia="Arial" w:hAnsi="Arial" w:cs="Arial"/>
              </w:rPr>
              <w:t>malý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6DB2" w:rsidRPr="00E37ABA" w:rsidRDefault="00806DB2" w:rsidP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168,-</w:t>
            </w:r>
          </w:p>
        </w:tc>
        <w:tc>
          <w:tcPr>
            <w:tcW w:w="5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844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7ABA" w:rsidRPr="00E37ABA">
        <w:trPr>
          <w:trHeight w:val="2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keepNext/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Cvičný pobyt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6DB2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150,-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bez rozdílu pokoje</w:t>
            </w:r>
          </w:p>
        </w:tc>
      </w:tr>
      <w:tr w:rsidR="00E37ABA" w:rsidRPr="00E37ABA">
        <w:trPr>
          <w:trHeight w:val="8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37ABA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37ABA">
              <w:rPr>
                <w:rFonts w:ascii="Arial" w:eastAsia="Arial" w:hAnsi="Arial" w:cs="Arial"/>
                <w:b/>
                <w:sz w:val="24"/>
                <w:szCs w:val="24"/>
              </w:rPr>
              <w:t>Stravování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E37ABA" w:rsidRPr="00E37ABA">
        <w:trPr>
          <w:trHeight w:val="56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S 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 xml:space="preserve">Zajištění celodenní stravy </w:t>
            </w:r>
            <w:r w:rsidRPr="00E37ABA">
              <w:rPr>
                <w:rFonts w:ascii="Arial" w:eastAsia="Arial" w:hAnsi="Arial" w:cs="Arial"/>
              </w:rPr>
              <w:t>v rozsahu 3 hlavních jídel včetně souvisejících provozních nákladů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DB2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235,-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sz w:val="22"/>
                <w:szCs w:val="22"/>
              </w:rPr>
              <w:t>osoba/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sz w:val="22"/>
                <w:szCs w:val="22"/>
              </w:rPr>
              <w:t>den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E37ABA" w:rsidRPr="00E37ABA">
        <w:trPr>
          <w:trHeight w:val="292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 xml:space="preserve">Pomoc s přípravou stravy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– společné stravování</w:t>
            </w:r>
            <w:r w:rsidRPr="00E37ABA">
              <w:rPr>
                <w:rFonts w:ascii="Arial" w:eastAsia="Arial" w:hAnsi="Arial" w:cs="Arial"/>
              </w:rPr>
              <w:t xml:space="preserve">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 xml:space="preserve">klienti ve skupině pod vedením asistenta připravují jídlo, dle stanoveného jídelníčku – min. 3 jídla denně.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- samostatné stravování</w:t>
            </w:r>
            <w:r w:rsidRPr="00E37ABA">
              <w:rPr>
                <w:rFonts w:ascii="Arial" w:eastAsia="Arial" w:hAnsi="Arial" w:cs="Arial"/>
              </w:rPr>
              <w:t xml:space="preserve"> 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Klient si s podporou či vedením asistenta připravuje jídlo, rozsah podpory je stanoven v individuálním plánu klienta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06DB2" w:rsidRPr="00E37ABA" w:rsidRDefault="0080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13</w:t>
            </w:r>
            <w:r w:rsidR="00306815" w:rsidRPr="00E37ABA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,-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osoba/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hodina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ABA">
              <w:rPr>
                <w:rFonts w:ascii="Arial" w:eastAsia="Arial" w:hAnsi="Arial" w:cs="Arial"/>
                <w:sz w:val="18"/>
                <w:szCs w:val="18"/>
              </w:rPr>
              <w:t>Počítá se skutečně spotřebovaný čas v minutách (min./</w:t>
            </w:r>
            <w:r w:rsidR="00862E7D" w:rsidRPr="00E37ABA">
              <w:rPr>
                <w:rFonts w:ascii="Arial" w:eastAsia="Arial" w:hAnsi="Arial" w:cs="Arial"/>
                <w:sz w:val="18"/>
                <w:szCs w:val="18"/>
              </w:rPr>
              <w:t>2,-</w:t>
            </w:r>
            <w:r w:rsidR="00306815" w:rsidRPr="00E37ABA">
              <w:rPr>
                <w:rFonts w:ascii="Arial" w:eastAsia="Arial" w:hAnsi="Arial" w:cs="Arial"/>
                <w:sz w:val="18"/>
                <w:szCs w:val="18"/>
              </w:rPr>
              <w:t>2,30</w:t>
            </w:r>
            <w:r w:rsidRPr="00E37ABA">
              <w:rPr>
                <w:rFonts w:ascii="Arial" w:eastAsia="Arial" w:hAnsi="Arial" w:cs="Arial"/>
                <w:sz w:val="18"/>
                <w:szCs w:val="18"/>
              </w:rPr>
              <w:t>) matematicky zaokrouhleno v daný den.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ABA">
              <w:rPr>
                <w:rFonts w:ascii="Arial" w:eastAsia="Arial" w:hAnsi="Arial" w:cs="Arial"/>
                <w:sz w:val="18"/>
                <w:szCs w:val="18"/>
              </w:rPr>
              <w:t>V případě, že asistent poskytuje s</w:t>
            </w:r>
            <w:r w:rsidR="00862E7D" w:rsidRPr="00E37ABA">
              <w:rPr>
                <w:rFonts w:ascii="Arial" w:eastAsia="Arial" w:hAnsi="Arial" w:cs="Arial"/>
                <w:sz w:val="18"/>
                <w:szCs w:val="18"/>
              </w:rPr>
              <w:t>lužbu více klientům najednou v </w:t>
            </w:r>
          </w:p>
          <w:p w:rsidR="00844791" w:rsidRPr="00E37ABA" w:rsidRDefault="00862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ABA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="006A0878" w:rsidRPr="00E37ABA">
              <w:rPr>
                <w:rFonts w:ascii="Arial" w:eastAsia="Arial" w:hAnsi="Arial" w:cs="Arial"/>
                <w:sz w:val="18"/>
                <w:szCs w:val="18"/>
              </w:rPr>
              <w:t>eden čas, dělí se tento spotřebovaný čas počtem klientů.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7ABA" w:rsidRPr="00E37ABA">
        <w:trPr>
          <w:trHeight w:val="8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lastRenderedPageBreak/>
              <w:t xml:space="preserve">A1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Pomoc s přípravou stravy po dobu cvičného pobytu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15" w:rsidRPr="00E37ABA" w:rsidRDefault="00306815" w:rsidP="0030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138,-</w:t>
            </w:r>
          </w:p>
          <w:p w:rsidR="00844791" w:rsidRPr="00E37ABA" w:rsidRDefault="006A0878">
            <w:pP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osoba/</w:t>
            </w:r>
          </w:p>
          <w:p w:rsidR="00844791" w:rsidRPr="00E37ABA" w:rsidRDefault="006A087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</w:rPr>
              <w:t>hodina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E37ABA" w:rsidRPr="00E37ABA">
        <w:trPr>
          <w:trHeight w:val="98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7ABA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7ABA">
              <w:rPr>
                <w:rFonts w:ascii="Arial" w:eastAsia="Arial" w:hAnsi="Arial" w:cs="Arial"/>
                <w:b/>
                <w:sz w:val="24"/>
                <w:szCs w:val="24"/>
              </w:rPr>
              <w:t>Asistenční služby</w:t>
            </w:r>
            <w:r w:rsidRPr="00E37AB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06815" w:rsidRPr="00E37ABA" w:rsidRDefault="00306815" w:rsidP="0030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138,-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osoba/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hodina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podle § 17 vyhlášky 505/2006 Sb.</w:t>
            </w:r>
          </w:p>
        </w:tc>
      </w:tr>
      <w:tr w:rsidR="00E37ABA" w:rsidRPr="00E37ABA">
        <w:trPr>
          <w:trHeight w:val="16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2</w:t>
            </w:r>
            <w:r w:rsidRPr="00E37ABA">
              <w:rPr>
                <w:rFonts w:ascii="Arial" w:eastAsia="Arial" w:hAnsi="Arial" w:cs="Arial"/>
              </w:rPr>
              <w:t>. pomoc při zajištění chodu domácnosti,</w:t>
            </w:r>
          </w:p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3</w:t>
            </w:r>
            <w:r w:rsidRPr="00E37ABA">
              <w:rPr>
                <w:rFonts w:ascii="Arial" w:eastAsia="Arial" w:hAnsi="Arial" w:cs="Arial"/>
              </w:rPr>
              <w:t xml:space="preserve">. výchovné, vzdělávací a aktivizační činnosti, </w:t>
            </w:r>
          </w:p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4</w:t>
            </w:r>
            <w:r w:rsidRPr="00E37ABA">
              <w:rPr>
                <w:rFonts w:ascii="Arial" w:eastAsia="Arial" w:hAnsi="Arial" w:cs="Arial"/>
              </w:rPr>
              <w:t xml:space="preserve">. zprostředkování kontaktu se společenským prostředím, </w:t>
            </w:r>
          </w:p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5.</w:t>
            </w:r>
            <w:r w:rsidRPr="00E37ABA">
              <w:rPr>
                <w:rFonts w:ascii="Arial" w:eastAsia="Arial" w:hAnsi="Arial" w:cs="Arial"/>
              </w:rPr>
              <w:t xml:space="preserve"> sociálně terapeutické činnosti,</w:t>
            </w:r>
          </w:p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6</w:t>
            </w:r>
            <w:r w:rsidRPr="00E37ABA">
              <w:rPr>
                <w:rFonts w:ascii="Arial" w:eastAsia="Arial" w:hAnsi="Arial" w:cs="Arial"/>
              </w:rPr>
              <w:t>. pomoc při uplatňování práv, oprávněných zájmů a při obstarávání osobních záležitostí</w:t>
            </w:r>
          </w:p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A 7</w:t>
            </w:r>
            <w:r w:rsidRPr="00E37ABA">
              <w:rPr>
                <w:rFonts w:ascii="Arial" w:eastAsia="Arial" w:hAnsi="Arial" w:cs="Arial"/>
              </w:rPr>
              <w:t>. pomoc při osobní hygieně nebo poskytnutí podmínek pro osobní hygienu</w:t>
            </w:r>
          </w:p>
          <w:p w:rsidR="00844791" w:rsidRPr="00E37ABA" w:rsidRDefault="00844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7ABA">
              <w:rPr>
                <w:rFonts w:ascii="Arial" w:eastAsia="Arial" w:hAnsi="Arial" w:cs="Arial"/>
                <w:sz w:val="18"/>
                <w:szCs w:val="18"/>
              </w:rPr>
              <w:t>Počítá se skutečně spotřebovaný čas v minutách (min./</w:t>
            </w:r>
            <w:r w:rsidR="007F1819" w:rsidRPr="00E37ABA">
              <w:rPr>
                <w:rFonts w:ascii="Arial" w:eastAsia="Arial" w:hAnsi="Arial" w:cs="Arial"/>
                <w:sz w:val="18"/>
                <w:szCs w:val="18"/>
              </w:rPr>
              <w:t>2,-</w:t>
            </w:r>
            <w:r w:rsidR="00306815" w:rsidRPr="00E37ABA">
              <w:rPr>
                <w:rFonts w:ascii="Arial" w:eastAsia="Arial" w:hAnsi="Arial" w:cs="Arial"/>
                <w:sz w:val="18"/>
                <w:szCs w:val="18"/>
              </w:rPr>
              <w:t>,2,30</w:t>
            </w:r>
            <w:r w:rsidRPr="00E37ABA">
              <w:rPr>
                <w:rFonts w:ascii="Arial" w:eastAsia="Arial" w:hAnsi="Arial" w:cs="Arial"/>
                <w:sz w:val="18"/>
                <w:szCs w:val="18"/>
              </w:rPr>
              <w:t>) matematicky zaokrouhleno v daný den.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sz w:val="18"/>
                <w:szCs w:val="18"/>
              </w:rPr>
              <w:t>V případě, že asistent poskytuje službu více klientům najednou v jeden čas (např. při úklidu), dělí se tento spotřebovaný čas počtem klientů.</w:t>
            </w:r>
          </w:p>
        </w:tc>
      </w:tr>
      <w:tr w:rsidR="00E37ABA" w:rsidRPr="00E37ABA">
        <w:trPr>
          <w:trHeight w:val="280"/>
        </w:trPr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A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b/>
              </w:rPr>
              <w:t>Cvičný pobyt</w:t>
            </w:r>
          </w:p>
          <w:p w:rsidR="00844791" w:rsidRPr="00E37ABA" w:rsidRDefault="00844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06815" w:rsidRPr="00E37ABA" w:rsidRDefault="00306815" w:rsidP="0030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7ABA">
              <w:rPr>
                <w:rFonts w:ascii="Arial" w:eastAsia="Arial" w:hAnsi="Arial" w:cs="Arial"/>
                <w:b/>
                <w:sz w:val="22"/>
                <w:szCs w:val="22"/>
              </w:rPr>
              <w:t>138,-</w:t>
            </w:r>
          </w:p>
        </w:tc>
        <w:tc>
          <w:tcPr>
            <w:tcW w:w="5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37ABA" w:rsidRPr="00E37ABA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 w:rsidRPr="00E37ABA">
              <w:rPr>
                <w:rFonts w:ascii="Arial" w:eastAsia="Arial" w:hAnsi="Arial" w:cs="Arial"/>
                <w:b/>
                <w:i/>
                <w:sz w:val="28"/>
                <w:szCs w:val="28"/>
              </w:rPr>
              <w:t>II. Další služby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E37ABA" w:rsidRPr="00E37ABA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Náklady na potraviny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Peníze pro osobní potřebu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Použití služebního telefonu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Kopírování a tisk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Využití služebního auta</w:t>
            </w:r>
          </w:p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</w:rPr>
              <w:t>Účast na rekreaci a výletech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791" w:rsidRPr="00E37ABA" w:rsidRDefault="006A0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37ABA">
              <w:rPr>
                <w:rFonts w:ascii="Arial" w:eastAsia="Arial" w:hAnsi="Arial" w:cs="Arial"/>
                <w:i/>
              </w:rPr>
              <w:t>Vyúčtování dle skutečných nákladů</w:t>
            </w:r>
          </w:p>
          <w:p w:rsidR="00844791" w:rsidRPr="00E37ABA" w:rsidRDefault="0084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</w:tbl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37ABA">
        <w:rPr>
          <w:rFonts w:ascii="Arial" w:eastAsia="Arial" w:hAnsi="Arial" w:cs="Arial"/>
        </w:rPr>
        <w:t>Pozn. ke změnám v cenách a definicích kategorií (u asistenčních služeb) dochází po přehodnocení potřeb klientů služby, aktuálních cen energií, služeb a potravin obvyklých v místě.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i/>
          <w:sz w:val="24"/>
          <w:szCs w:val="24"/>
        </w:rPr>
        <w:t>II. Další služby</w:t>
      </w:r>
      <w:r w:rsidRPr="00E37ABA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7ABA">
        <w:rPr>
          <w:rFonts w:ascii="Arial" w:eastAsia="Arial" w:hAnsi="Arial" w:cs="Arial"/>
          <w:sz w:val="22"/>
          <w:szCs w:val="22"/>
        </w:rPr>
        <w:t>– vyúčtování dle skutečných nákladů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>Náklady na potraviny se pohybují v částkách</w:t>
      </w:r>
    </w:p>
    <w:p w:rsidR="00844791" w:rsidRPr="00E37ABA" w:rsidRDefault="006A0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>při společném stravování</w:t>
      </w:r>
      <w:r w:rsidRPr="00E37ABA">
        <w:rPr>
          <w:rFonts w:ascii="Arial" w:eastAsia="Arial" w:hAnsi="Arial" w:cs="Arial"/>
          <w:b/>
          <w:sz w:val="22"/>
          <w:szCs w:val="22"/>
        </w:rPr>
        <w:t xml:space="preserve"> </w:t>
      </w:r>
      <w:r w:rsidR="007F1819" w:rsidRPr="00E37ABA">
        <w:rPr>
          <w:rFonts w:ascii="Arial" w:eastAsia="Arial" w:hAnsi="Arial" w:cs="Arial"/>
          <w:sz w:val="22"/>
          <w:szCs w:val="22"/>
        </w:rPr>
        <w:t xml:space="preserve">jsou v částce </w:t>
      </w:r>
      <w:r w:rsidR="00E37ABA" w:rsidRPr="00E37ABA">
        <w:rPr>
          <w:rFonts w:ascii="Arial" w:eastAsia="Arial" w:hAnsi="Arial" w:cs="Arial"/>
          <w:b/>
          <w:sz w:val="22"/>
          <w:szCs w:val="22"/>
        </w:rPr>
        <w:t>14</w:t>
      </w:r>
      <w:r w:rsidRPr="00E37ABA">
        <w:rPr>
          <w:rFonts w:ascii="Arial" w:eastAsia="Arial" w:hAnsi="Arial" w:cs="Arial"/>
          <w:b/>
          <w:sz w:val="22"/>
          <w:szCs w:val="22"/>
        </w:rPr>
        <w:t>5,-/den</w:t>
      </w:r>
      <w:r w:rsidR="007F1819" w:rsidRPr="00E37ABA">
        <w:rPr>
          <w:rFonts w:ascii="Arial" w:eastAsia="Arial" w:hAnsi="Arial" w:cs="Arial"/>
          <w:b/>
          <w:sz w:val="22"/>
          <w:szCs w:val="22"/>
        </w:rPr>
        <w:t>;</w:t>
      </w:r>
      <w:r w:rsidRPr="00E37ABA">
        <w:rPr>
          <w:rFonts w:ascii="Arial" w:eastAsia="Arial" w:hAnsi="Arial" w:cs="Arial"/>
          <w:b/>
          <w:sz w:val="22"/>
          <w:szCs w:val="22"/>
        </w:rPr>
        <w:t xml:space="preserve"> </w:t>
      </w:r>
      <w:r w:rsidR="00DC70D3" w:rsidRPr="00DC70D3">
        <w:rPr>
          <w:rFonts w:ascii="Arial" w:eastAsia="Arial" w:hAnsi="Arial" w:cs="Arial"/>
          <w:sz w:val="22"/>
          <w:szCs w:val="22"/>
        </w:rPr>
        <w:t>(snídaně</w:t>
      </w:r>
      <w:r w:rsidR="00DC70D3">
        <w:rPr>
          <w:rFonts w:ascii="Arial" w:eastAsia="Arial" w:hAnsi="Arial" w:cs="Arial"/>
          <w:sz w:val="22"/>
          <w:szCs w:val="22"/>
        </w:rPr>
        <w:t xml:space="preserve"> 30, oběd 75, večeře 40)</w:t>
      </w:r>
    </w:p>
    <w:p w:rsidR="00844791" w:rsidRPr="00E37ABA" w:rsidRDefault="007F1819" w:rsidP="00E37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 xml:space="preserve">při samostatném stravování od </w:t>
      </w:r>
      <w:r w:rsidR="00E37ABA" w:rsidRPr="00E37ABA">
        <w:rPr>
          <w:rFonts w:ascii="Arial" w:eastAsia="Arial" w:hAnsi="Arial" w:cs="Arial"/>
          <w:b/>
          <w:sz w:val="22"/>
          <w:szCs w:val="22"/>
        </w:rPr>
        <w:t>15</w:t>
      </w:r>
      <w:r w:rsidR="006A0878" w:rsidRPr="00E37ABA">
        <w:rPr>
          <w:rFonts w:ascii="Arial" w:eastAsia="Arial" w:hAnsi="Arial" w:cs="Arial"/>
          <w:b/>
          <w:sz w:val="22"/>
          <w:szCs w:val="22"/>
        </w:rPr>
        <w:t>0,-/den;</w:t>
      </w:r>
      <w:r w:rsidR="00F66401" w:rsidRPr="00E37ABA">
        <w:rPr>
          <w:rFonts w:ascii="Arial" w:eastAsia="Arial" w:hAnsi="Arial" w:cs="Arial"/>
          <w:b/>
          <w:sz w:val="22"/>
          <w:szCs w:val="22"/>
        </w:rPr>
        <w:t xml:space="preserve"> </w:t>
      </w:r>
      <w:r w:rsidR="00DC70D3" w:rsidRPr="00DC70D3">
        <w:rPr>
          <w:rFonts w:ascii="Arial" w:eastAsia="Arial" w:hAnsi="Arial" w:cs="Arial"/>
          <w:sz w:val="22"/>
          <w:szCs w:val="22"/>
        </w:rPr>
        <w:t>(snídaně</w:t>
      </w:r>
      <w:r w:rsidR="00DC70D3">
        <w:rPr>
          <w:rFonts w:ascii="Arial" w:eastAsia="Arial" w:hAnsi="Arial" w:cs="Arial"/>
          <w:sz w:val="22"/>
          <w:szCs w:val="22"/>
        </w:rPr>
        <w:t xml:space="preserve"> 3</w:t>
      </w:r>
      <w:r w:rsidR="00DC70D3">
        <w:rPr>
          <w:rFonts w:ascii="Arial" w:eastAsia="Arial" w:hAnsi="Arial" w:cs="Arial"/>
          <w:sz w:val="22"/>
          <w:szCs w:val="22"/>
        </w:rPr>
        <w:t>0</w:t>
      </w:r>
      <w:bookmarkStart w:id="1" w:name="_GoBack"/>
      <w:bookmarkEnd w:id="1"/>
      <w:r w:rsidR="00DC70D3">
        <w:rPr>
          <w:rFonts w:ascii="Arial" w:eastAsia="Arial" w:hAnsi="Arial" w:cs="Arial"/>
          <w:sz w:val="22"/>
          <w:szCs w:val="22"/>
        </w:rPr>
        <w:t xml:space="preserve">, oběd </w:t>
      </w:r>
      <w:r w:rsidR="00DC70D3">
        <w:rPr>
          <w:rFonts w:ascii="Arial" w:eastAsia="Arial" w:hAnsi="Arial" w:cs="Arial"/>
          <w:sz w:val="22"/>
          <w:szCs w:val="22"/>
        </w:rPr>
        <w:t>80</w:t>
      </w:r>
      <w:r w:rsidR="00DC70D3">
        <w:rPr>
          <w:rFonts w:ascii="Arial" w:eastAsia="Arial" w:hAnsi="Arial" w:cs="Arial"/>
          <w:sz w:val="22"/>
          <w:szCs w:val="22"/>
        </w:rPr>
        <w:t xml:space="preserve">, večeře </w:t>
      </w:r>
      <w:r w:rsidR="00DC70D3">
        <w:rPr>
          <w:rFonts w:ascii="Arial" w:eastAsia="Arial" w:hAnsi="Arial" w:cs="Arial"/>
          <w:sz w:val="22"/>
          <w:szCs w:val="22"/>
        </w:rPr>
        <w:t>40</w:t>
      </w:r>
      <w:r w:rsidR="00DC70D3">
        <w:rPr>
          <w:rFonts w:ascii="Arial" w:eastAsia="Arial" w:hAnsi="Arial" w:cs="Arial"/>
          <w:sz w:val="22"/>
          <w:szCs w:val="22"/>
        </w:rPr>
        <w:t>)</w:t>
      </w:r>
    </w:p>
    <w:p w:rsidR="00E37ABA" w:rsidRPr="00E37ABA" w:rsidRDefault="00E37ABA" w:rsidP="00E37A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>konkrétní výše při samostatném stravování je dle dohody s klientem, popřípadě s opatrovníkem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>Peníze pro osobní potřebu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>Na základě individuální dohody mezi klientem, opatrovníkem a poskytovatelem se domlouvá výše peněz pro osobní potřebu dle individuálních potřeb a možností klienta.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 xml:space="preserve">Použití služebního telefonu 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 xml:space="preserve">Vyúčtování proběhne dle skutečných nákladů podle záznamu v Knize telefonních hovorů a měsíčního výpisu z telefonního účtu poskytovatele telefonických služeb. 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 xml:space="preserve">Kopírování a tisk 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>Za okopírování či vytištění černobílého tex</w:t>
      </w:r>
      <w:r w:rsidR="007F1819" w:rsidRPr="00E37ABA">
        <w:rPr>
          <w:rFonts w:ascii="Arial" w:eastAsia="Arial" w:hAnsi="Arial" w:cs="Arial"/>
          <w:sz w:val="22"/>
          <w:szCs w:val="22"/>
        </w:rPr>
        <w:t>tu velikosti A4 zaplatí klient 3</w:t>
      </w:r>
      <w:r w:rsidRPr="00E37ABA">
        <w:rPr>
          <w:rFonts w:ascii="Arial" w:eastAsia="Arial" w:hAnsi="Arial" w:cs="Arial"/>
          <w:sz w:val="22"/>
          <w:szCs w:val="22"/>
        </w:rPr>
        <w:t xml:space="preserve"> Kč.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 xml:space="preserve">Příležitostná účast na rekreaci, výletě, společenské akci 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 xml:space="preserve">Náklady na akce, které se rozpočítají mezi všechny účastníky. </w:t>
      </w: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 xml:space="preserve">V případě dopravy a vstupů (hrady, muzea atd.) hradí klient tuto položku i nezbytnému doprovodu. V případě více účastníků akce budou tyto položky rozpočítány mezi všechny účastníky (klienty). 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b/>
          <w:sz w:val="22"/>
          <w:szCs w:val="22"/>
        </w:rPr>
        <w:t>Využití služebního auta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 xml:space="preserve">Jde o dopravu služebním automobilem poskytovatele. Účtuje se podle ujetých kilometrů, které jsou zaznamenány v knize jízd k příslušnému vozidlu. </w:t>
      </w: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sz w:val="22"/>
          <w:szCs w:val="22"/>
        </w:rPr>
        <w:t>V částce za kilometr je zahrnut náklad na pohonné hmoty a opotřebení vozidla, a to ve výši: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6A0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37ABA">
        <w:rPr>
          <w:rFonts w:ascii="Arial" w:eastAsia="Arial" w:hAnsi="Arial" w:cs="Arial"/>
          <w:i/>
          <w:sz w:val="22"/>
          <w:szCs w:val="22"/>
        </w:rPr>
        <w:t>Osobní automobil poskytovatele d</w:t>
      </w:r>
      <w:r w:rsidR="007F1819" w:rsidRPr="00E37ABA">
        <w:rPr>
          <w:rFonts w:ascii="Arial" w:eastAsia="Arial" w:hAnsi="Arial" w:cs="Arial"/>
          <w:i/>
          <w:sz w:val="22"/>
          <w:szCs w:val="22"/>
        </w:rPr>
        <w:t xml:space="preserve">le tarifu příslušného vozidla: </w:t>
      </w:r>
      <w:r w:rsidRPr="00E37ABA">
        <w:rPr>
          <w:rFonts w:ascii="Arial" w:eastAsia="Arial" w:hAnsi="Arial" w:cs="Arial"/>
          <w:i/>
          <w:sz w:val="22"/>
          <w:szCs w:val="22"/>
        </w:rPr>
        <w:t xml:space="preserve">např. </w:t>
      </w:r>
      <w:r w:rsidR="007F1819" w:rsidRPr="00E37ABA">
        <w:rPr>
          <w:rFonts w:ascii="Arial" w:eastAsia="Arial" w:hAnsi="Arial" w:cs="Arial"/>
          <w:i/>
          <w:sz w:val="22"/>
          <w:szCs w:val="22"/>
        </w:rPr>
        <w:t>7Kč/km nebo 10</w:t>
      </w:r>
      <w:r w:rsidRPr="00E37ABA">
        <w:rPr>
          <w:rFonts w:ascii="Arial" w:eastAsia="Arial" w:hAnsi="Arial" w:cs="Arial"/>
          <w:i/>
          <w:sz w:val="22"/>
          <w:szCs w:val="22"/>
        </w:rPr>
        <w:t xml:space="preserve"> Kč/ km.</w:t>
      </w: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44791" w:rsidRPr="00E37ABA" w:rsidRDefault="008447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844791" w:rsidRPr="00E37AB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5D" w:rsidRDefault="00EC355D">
      <w:r>
        <w:separator/>
      </w:r>
    </w:p>
  </w:endnote>
  <w:endnote w:type="continuationSeparator" w:id="0">
    <w:p w:rsidR="00EC355D" w:rsidRDefault="00E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91" w:rsidRDefault="006A08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AB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E1AB2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5D" w:rsidRDefault="00EC355D">
      <w:r>
        <w:separator/>
      </w:r>
    </w:p>
  </w:footnote>
  <w:footnote w:type="continuationSeparator" w:id="0">
    <w:p w:rsidR="00EC355D" w:rsidRDefault="00EC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91" w:rsidRDefault="006A08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2E16"/>
    <w:multiLevelType w:val="multilevel"/>
    <w:tmpl w:val="5A76E36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8084FB7"/>
    <w:multiLevelType w:val="multilevel"/>
    <w:tmpl w:val="E15651E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791"/>
    <w:rsid w:val="000E2D6E"/>
    <w:rsid w:val="001C733B"/>
    <w:rsid w:val="002056EE"/>
    <w:rsid w:val="00306815"/>
    <w:rsid w:val="00324123"/>
    <w:rsid w:val="005E1AB2"/>
    <w:rsid w:val="006A0878"/>
    <w:rsid w:val="007F1819"/>
    <w:rsid w:val="00806DB2"/>
    <w:rsid w:val="00844791"/>
    <w:rsid w:val="00862E7D"/>
    <w:rsid w:val="00A00466"/>
    <w:rsid w:val="00A813AA"/>
    <w:rsid w:val="00B37D49"/>
    <w:rsid w:val="00C975C3"/>
    <w:rsid w:val="00DC70D3"/>
    <w:rsid w:val="00DF0D90"/>
    <w:rsid w:val="00E37ABA"/>
    <w:rsid w:val="00EC355D"/>
    <w:rsid w:val="00F66401"/>
    <w:rsid w:val="00F67A93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D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10</cp:revision>
  <cp:lastPrinted>2022-05-13T10:01:00Z</cp:lastPrinted>
  <dcterms:created xsi:type="dcterms:W3CDTF">2022-04-12T12:00:00Z</dcterms:created>
  <dcterms:modified xsi:type="dcterms:W3CDTF">2023-03-13T15:37:00Z</dcterms:modified>
</cp:coreProperties>
</file>