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81" w:rsidRDefault="00625E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sz w:val="2"/>
          <w:szCs w:val="2"/>
        </w:rPr>
      </w:pPr>
      <w:bookmarkStart w:id="0" w:name="_GoBack"/>
      <w:bookmarkEnd w:id="0"/>
      <w:r>
        <w:rPr>
          <w:rFonts w:ascii="Arial Narrow" w:eastAsia="Arial Narrow" w:hAnsi="Arial Narrow" w:cs="Arial Narrow"/>
          <w:noProof/>
          <w:sz w:val="2"/>
          <w:szCs w:val="2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995045</wp:posOffset>
            </wp:positionH>
            <wp:positionV relativeFrom="page">
              <wp:posOffset>430530</wp:posOffset>
            </wp:positionV>
            <wp:extent cx="3006090" cy="467995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467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noProof/>
          <w:sz w:val="2"/>
          <w:szCs w:val="2"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page">
              <wp:posOffset>5431480</wp:posOffset>
            </wp:positionH>
            <wp:positionV relativeFrom="page">
              <wp:posOffset>430530</wp:posOffset>
            </wp:positionV>
            <wp:extent cx="1134000" cy="37312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000" cy="373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1281" w:rsidRDefault="00A712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sz w:val="2"/>
          <w:szCs w:val="2"/>
        </w:rPr>
      </w:pPr>
    </w:p>
    <w:p w:rsidR="00A71281" w:rsidRDefault="00A712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sz w:val="2"/>
          <w:szCs w:val="2"/>
        </w:rPr>
      </w:pPr>
    </w:p>
    <w:tbl>
      <w:tblPr>
        <w:tblStyle w:val="a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A71281">
        <w:trPr>
          <w:trHeight w:val="840"/>
        </w:trPr>
        <w:tc>
          <w:tcPr>
            <w:tcW w:w="9212" w:type="dxa"/>
            <w:vAlign w:val="center"/>
          </w:tcPr>
          <w:p w:rsidR="00A71281" w:rsidRDefault="00625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Posudek praktického lékaře o zdravotním stavu zájemce o sociální službu SÁRA Třinec, azylový dům</w:t>
            </w:r>
          </w:p>
        </w:tc>
      </w:tr>
      <w:tr w:rsidR="00A71281">
        <w:trPr>
          <w:trHeight w:val="600"/>
        </w:trPr>
        <w:tc>
          <w:tcPr>
            <w:tcW w:w="9212" w:type="dxa"/>
            <w:vAlign w:val="center"/>
          </w:tcPr>
          <w:p w:rsidR="00A71281" w:rsidRDefault="00625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Jméno a příjmení:</w:t>
            </w:r>
          </w:p>
        </w:tc>
      </w:tr>
      <w:tr w:rsidR="00A71281">
        <w:trPr>
          <w:trHeight w:val="640"/>
        </w:trPr>
        <w:tc>
          <w:tcPr>
            <w:tcW w:w="9212" w:type="dxa"/>
            <w:vAlign w:val="center"/>
          </w:tcPr>
          <w:p w:rsidR="00A71281" w:rsidRDefault="00625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Datum narození: </w:t>
            </w:r>
          </w:p>
        </w:tc>
      </w:tr>
      <w:tr w:rsidR="00A71281">
        <w:trPr>
          <w:trHeight w:val="680"/>
        </w:trPr>
        <w:tc>
          <w:tcPr>
            <w:tcW w:w="9212" w:type="dxa"/>
            <w:vAlign w:val="center"/>
          </w:tcPr>
          <w:p w:rsidR="00A71281" w:rsidRDefault="00625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Trvalé bydliště:</w:t>
            </w:r>
          </w:p>
        </w:tc>
      </w:tr>
      <w:tr w:rsidR="00A71281">
        <w:trPr>
          <w:trHeight w:val="840"/>
        </w:trPr>
        <w:tc>
          <w:tcPr>
            <w:tcW w:w="9212" w:type="dxa"/>
          </w:tcPr>
          <w:p w:rsidR="00A71281" w:rsidRDefault="00625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Zdravotní stav jmenovaného umožňuje využití služby azylového domu (Hraniční 280, 739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61  Třinec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- Kanada).</w:t>
            </w:r>
          </w:p>
          <w:p w:rsidR="00A71281" w:rsidRDefault="00A71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71281" w:rsidRDefault="00A71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71281" w:rsidRDefault="00625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ANO X NE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(nevyhovující škrtněte)</w:t>
            </w:r>
          </w:p>
          <w:p w:rsidR="00A71281" w:rsidRDefault="00A71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71281" w:rsidRDefault="00A71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71281" w:rsidRDefault="00A71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71281" w:rsidRDefault="00A71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71281" w:rsidRDefault="00A71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71281" w:rsidRDefault="00A71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A71281" w:rsidRDefault="00625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V……………. …………….        dne……………………                     podpis a razítko lékaře</w:t>
            </w:r>
          </w:p>
          <w:p w:rsidR="00A71281" w:rsidRDefault="00A71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A71281" w:rsidRDefault="00A712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A71281" w:rsidRDefault="00A712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A71281" w:rsidRDefault="00625E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3366FF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SÁRA Třinec, azylový dům poskytuje pobytové služby dle zákona č. 108/2006 Sb., o sociálních službách.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V azylovém domě není zajištěna zdravotní péče a uživatel musí být soběstačný a samostatný v běžných úkonech.</w:t>
      </w:r>
      <w:r>
        <w:rPr>
          <w:rFonts w:ascii="Arial Narrow" w:eastAsia="Arial Narrow" w:hAnsi="Arial Narrow" w:cs="Arial Narrow"/>
          <w:b/>
          <w:color w:val="3366FF"/>
          <w:sz w:val="24"/>
          <w:szCs w:val="24"/>
        </w:rPr>
        <w:t xml:space="preserve"> </w:t>
      </w:r>
    </w:p>
    <w:p w:rsidR="00A71281" w:rsidRDefault="00625E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Vyhláška č. 505/2006 Sb., § 36 uvádí, že poskytnutí pobytové sociální služby se vylučuje jestliže:</w:t>
      </w:r>
    </w:p>
    <w:p w:rsidR="00A71281" w:rsidRDefault="00625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zdravotní stav osoby vyžaduje poskytnutí ústavní péče ve zdravotnickém zařízení</w:t>
      </w:r>
    </w:p>
    <w:p w:rsidR="00A71281" w:rsidRDefault="00625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osoba není schopna pobytu v zařízení sociálních služeb z důvodu akutní infekční nemoci</w:t>
      </w:r>
    </w:p>
    <w:p w:rsidR="00A71281" w:rsidRDefault="00625E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chování osoby by z důvodu duševní poruchy závažným způsobem narušovalo kolektivní soužití</w:t>
      </w:r>
    </w:p>
    <w:p w:rsidR="00A71281" w:rsidRDefault="00A712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A71281" w:rsidRDefault="00A712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A71281" w:rsidRDefault="00A712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A71281" w:rsidRDefault="00A712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A71281" w:rsidRDefault="00A712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A71281" w:rsidRDefault="00A712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A71281" w:rsidRDefault="00A712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A71281" w:rsidRDefault="00625E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>Příloha č. 2 M03 Jednání se zájemcem o sociální službu</w:t>
      </w:r>
    </w:p>
    <w:sectPr w:rsidR="00A71281">
      <w:headerReference w:type="default" r:id="rId9"/>
      <w:pgSz w:w="11906" w:h="16838"/>
      <w:pgMar w:top="1417" w:right="1417" w:bottom="54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E85" w:rsidRDefault="00625E85">
      <w:r>
        <w:separator/>
      </w:r>
    </w:p>
  </w:endnote>
  <w:endnote w:type="continuationSeparator" w:id="0">
    <w:p w:rsidR="00625E85" w:rsidRDefault="0062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E85" w:rsidRDefault="00625E85">
      <w:r>
        <w:separator/>
      </w:r>
    </w:p>
  </w:footnote>
  <w:footnote w:type="continuationSeparator" w:id="0">
    <w:p w:rsidR="00625E85" w:rsidRDefault="0062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281" w:rsidRDefault="00625E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 </w:t>
    </w:r>
  </w:p>
  <w:p w:rsidR="00A71281" w:rsidRDefault="00A712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4"/>
        <w:szCs w:val="24"/>
      </w:rPr>
    </w:pPr>
  </w:p>
  <w:p w:rsidR="00A71281" w:rsidRDefault="00A712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4"/>
        <w:szCs w:val="24"/>
      </w:rPr>
    </w:pPr>
  </w:p>
  <w:p w:rsidR="00A71281" w:rsidRDefault="00A712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4"/>
        <w:szCs w:val="24"/>
      </w:rPr>
    </w:pPr>
  </w:p>
  <w:p w:rsidR="00A71281" w:rsidRDefault="00A712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F152C"/>
    <w:multiLevelType w:val="multilevel"/>
    <w:tmpl w:val="F9086B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81"/>
    <w:rsid w:val="00581496"/>
    <w:rsid w:val="00625E85"/>
    <w:rsid w:val="00A7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78D9C-62B9-4AB5-85F6-8646FFFB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SáraTC</dc:creator>
  <cp:lastModifiedBy>SáraTC</cp:lastModifiedBy>
  <cp:revision>2</cp:revision>
  <dcterms:created xsi:type="dcterms:W3CDTF">2023-01-05T13:47:00Z</dcterms:created>
  <dcterms:modified xsi:type="dcterms:W3CDTF">2023-01-05T13:47:00Z</dcterms:modified>
</cp:coreProperties>
</file>