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Informace o zpracování osobních údajů pro účely výkaznictví Střediska potravinové a materiální pomoci</w:t>
      </w: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Vážená paní, vážený pane,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jako zájemce o poskytnutí potravinové a materiální pomoci nám poskytujete své osobní údaje, které jsou nutné pro Vaši identifikaci a pro určení, zda je nabízená pomoc vhodná pro řešení Vaší situace.  V těchto níže uvedených zásadách ochrany soukromí zjistí</w:t>
      </w:r>
      <w:r>
        <w:rPr>
          <w:color w:val="000000"/>
          <w:sz w:val="24"/>
          <w:szCs w:val="24"/>
        </w:rPr>
        <w:t xml:space="preserve">te, jak a jaké osobní údaje pro účely výdeje potravin a materiální pomoci ve Slezské diakonii zpracováváme, jak je používáme a jak je chráníme. Ochranu vašeho soukromí bereme vážně, proto si prosím najděte čas na seznámení s našimi postupy. </w:t>
      </w: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máte jak</w:t>
      </w:r>
      <w:r>
        <w:rPr>
          <w:color w:val="000000"/>
          <w:sz w:val="24"/>
          <w:szCs w:val="24"/>
        </w:rPr>
        <w:t xml:space="preserve">ékoliv dotazy, můžete nás kontaktovat telefonicky, emailem nebo osobně. Pokud máte jakékoliv dotazy, napište nám: </w:t>
      </w:r>
      <w:hyperlink r:id="rId7">
        <w:r>
          <w:rPr>
            <w:color w:val="0000FF"/>
            <w:sz w:val="24"/>
            <w:szCs w:val="24"/>
            <w:u w:val="single"/>
          </w:rPr>
          <w:t>sphp.vedouci@slezskadiakonie.cz</w:t>
        </w:r>
      </w:hyperlink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Daša</w:t>
      </w:r>
      <w:proofErr w:type="spellEnd"/>
      <w:r>
        <w:rPr>
          <w:sz w:val="24"/>
          <w:szCs w:val="24"/>
        </w:rPr>
        <w:t xml:space="preserve"> Ptáková.</w:t>
      </w: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Kdo je správcem Vašich osobních </w:t>
      </w:r>
      <w:r>
        <w:rPr>
          <w:b/>
          <w:color w:val="000000"/>
          <w:sz w:val="24"/>
          <w:szCs w:val="24"/>
        </w:rPr>
        <w:t>údajů a jak jej můžete kontaktovat?</w:t>
      </w:r>
    </w:p>
    <w:p w:rsidR="00BE7F2B" w:rsidRDefault="00C24526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Správcem Vašich osobních údajů, tedy osobou, která rozhoduje o způsobu a účelu zpracování Vašich osobních údajů, je Slezská diakonie, IČ: 65468562 se sídlem Na Nivách 259/7, 737 01 Český Těšín (dále jen „Správce“).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Správ</w:t>
      </w:r>
      <w:r>
        <w:rPr>
          <w:sz w:val="24"/>
          <w:szCs w:val="24"/>
        </w:rPr>
        <w:t xml:space="preserve">ce můžete kontaktovat poštou na adrese sídla, osobně, prostřednictvím telefonu na čísle 558 764 333 nebo prostřednictvím e-mailu na adrese </w:t>
      </w:r>
      <w:hyperlink r:id="rId8">
        <w:r>
          <w:rPr>
            <w:color w:val="0000FF"/>
            <w:sz w:val="24"/>
            <w:szCs w:val="24"/>
            <w:u w:val="single"/>
          </w:rPr>
          <w:t>ustredi@slezskadiakonie.cz</w:t>
        </w:r>
      </w:hyperlink>
      <w:r>
        <w:rPr>
          <w:sz w:val="24"/>
          <w:szCs w:val="24"/>
        </w:rPr>
        <w:t>.</w:t>
      </w:r>
    </w:p>
    <w:p w:rsidR="00BE7F2B" w:rsidRDefault="00BE7F2B">
      <w:pPr>
        <w:spacing w:after="0"/>
        <w:jc w:val="both"/>
        <w:rPr>
          <w:b/>
          <w:sz w:val="24"/>
          <w:szCs w:val="24"/>
        </w:rPr>
      </w:pPr>
    </w:p>
    <w:p w:rsidR="00BE7F2B" w:rsidRDefault="00C24526">
      <w:pPr>
        <w:spacing w:after="0"/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Proč Vaše osobní údaje potřebujeme a co nás k tomu opravňuje?</w:t>
      </w: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Slezská diakonie Středisko potravinové a materiální pomoci nabízí potravinovou a materiální pomoc klientům Slezské diakonie a ostatních spolupracujících organizací.</w:t>
      </w:r>
      <w:r>
        <w:rPr>
          <w:color w:val="000000"/>
          <w:sz w:val="24"/>
          <w:szCs w:val="24"/>
        </w:rPr>
        <w:br/>
      </w: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Osobní údaje, které nám posk</w:t>
      </w:r>
      <w:r>
        <w:rPr>
          <w:color w:val="000000"/>
          <w:sz w:val="24"/>
          <w:szCs w:val="24"/>
        </w:rPr>
        <w:t>ytnete používáme vždy pouze k účelu, ke kterému nám byly údaje sděleny, a to je: pro účely výkaznictví Slezské diakonie, Ministerstva práce a sociálních věcí a Ministerstva zemědělství. Vaše osobní údaje mohou být předány dále také dalším subjektům poskytu</w:t>
      </w:r>
      <w:r>
        <w:rPr>
          <w:color w:val="000000"/>
          <w:sz w:val="24"/>
          <w:szCs w:val="24"/>
        </w:rPr>
        <w:t>jící finanční prostředky na provoz Střediska potravinové a materiální pomoci.</w:t>
      </w:r>
    </w:p>
    <w:p w:rsidR="00BE7F2B" w:rsidRDefault="00BE7F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Jaká data potřebujeme?</w:t>
      </w:r>
      <w:r>
        <w:rPr>
          <w:color w:val="000000"/>
          <w:sz w:val="24"/>
          <w:szCs w:val="24"/>
        </w:rPr>
        <w:br/>
        <w:t>Pro výdej potravinové a materiální pomoci a následným výkazům pro Slezskou diakonii, Ministerstvo práce a sociálních věcí a Ministerstvo zemědělství potře</w:t>
      </w:r>
      <w:r>
        <w:rPr>
          <w:color w:val="000000"/>
          <w:sz w:val="24"/>
          <w:szCs w:val="24"/>
        </w:rPr>
        <w:t>bujeme: jméno a příjmení, pohlaví, počet osob v domácnosti, počet dětí v domácnosti. Nikdy nevyžadujeme osobní údaje, které k danému účelu nejsou potřeba (např. rodné číslo, číslo občanského či jiného průkazu, kopie dokladu, informace o rodinném stavu, nár</w:t>
      </w:r>
      <w:r>
        <w:rPr>
          <w:color w:val="000000"/>
          <w:sz w:val="24"/>
          <w:szCs w:val="24"/>
        </w:rPr>
        <w:t xml:space="preserve">odností apod.). </w:t>
      </w: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Kdo Vaše osobní data zpracovává?</w:t>
      </w:r>
      <w:r>
        <w:rPr>
          <w:color w:val="000000"/>
          <w:sz w:val="24"/>
          <w:szCs w:val="24"/>
        </w:rPr>
        <w:br/>
        <w:t xml:space="preserve">Vaše data zpracovává výhradně koordinátor střediska a administrativní pracovník Slezské diakonie. Osobní údaje mohou být zpřístupněny pouze oprávněným zaměstnancům Slezské </w:t>
      </w:r>
      <w:r>
        <w:rPr>
          <w:color w:val="000000"/>
          <w:sz w:val="24"/>
          <w:szCs w:val="24"/>
        </w:rPr>
        <w:lastRenderedPageBreak/>
        <w:t>diakonie, kterými jsou vedoucí za</w:t>
      </w:r>
      <w:r>
        <w:rPr>
          <w:color w:val="000000"/>
          <w:sz w:val="24"/>
          <w:szCs w:val="24"/>
        </w:rPr>
        <w:t>městnanci pro daný útvar, (případně další zaměstnanci útvaru dle stanovené zastupitelnosti) v míře nezbytné pro účely zpracování.</w:t>
      </w:r>
    </w:p>
    <w:p w:rsidR="00BE7F2B" w:rsidRDefault="00BE7F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BE7F2B" w:rsidRDefault="00C2452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dlouho budou Vaše osobní údaje zpracovávány?</w:t>
      </w:r>
    </w:p>
    <w:p w:rsidR="00BE7F2B" w:rsidRDefault="00C2452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Vaše osobní údaje jsou zpracovávány po dobu poskytovaní služby, při jejím uk</w:t>
      </w:r>
      <w:r>
        <w:rPr>
          <w:sz w:val="24"/>
          <w:szCs w:val="24"/>
        </w:rPr>
        <w:t xml:space="preserve">ončení jsou veškerá data anonymizována a následně v rámci archivace zpracovávána v souladu se Spisovým a skartačním řádem Slezské diakonie. </w:t>
      </w:r>
    </w:p>
    <w:p w:rsidR="00BE7F2B" w:rsidRDefault="00BE7F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Jak Vaše údaje chráníme?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Slezská diakonie přijímá veškerá technická a organizační opatření k zabezpečení ochrany osobních údajů způsobem uvedeným v Zákoně nebo v jiných závazných právních předpisech a k vyloučení možnosti neoprávněného nebo nahodilého přístupu k osobním údajům, k </w:t>
      </w:r>
      <w:r>
        <w:rPr>
          <w:color w:val="000000"/>
          <w:sz w:val="24"/>
          <w:szCs w:val="24"/>
        </w:rPr>
        <w:t>jejich změně, zničení či ztrátě, neoprávněným přenosům, k jejich jinému neoprávněnému zpracování, jakož i k jinému zneužití osobních údajů. Tato povinnost platí i po ukončení zpracování osobních údajů.</w:t>
      </w:r>
      <w:r>
        <w:rPr>
          <w:color w:val="000000"/>
          <w:sz w:val="24"/>
          <w:szCs w:val="24"/>
        </w:rPr>
        <w:br/>
        <w:t>Osobní údaje jsou pod stálou kontrolou, a to jak elekt</w:t>
      </w:r>
      <w:r>
        <w:rPr>
          <w:color w:val="000000"/>
          <w:sz w:val="24"/>
          <w:szCs w:val="24"/>
        </w:rPr>
        <w:t>ronickou, tak i fyzickou. Máme aplikovány bezpečnostní a kontrolní mechanismy, zajišťující v našich poměrech maximální možnou ochranu dat. Máme nastaveno řízení uživatelských přístupů dle pracovních pozic, čímž zajišťujeme ochranu dat před neoprávněným pří</w:t>
      </w:r>
      <w:r>
        <w:rPr>
          <w:color w:val="000000"/>
          <w:sz w:val="24"/>
          <w:szCs w:val="24"/>
        </w:rPr>
        <w:t>stupem.</w:t>
      </w:r>
      <w:r>
        <w:rPr>
          <w:color w:val="000000"/>
          <w:sz w:val="24"/>
          <w:szCs w:val="24"/>
        </w:rPr>
        <w:br/>
      </w:r>
    </w:p>
    <w:p w:rsidR="00BE7F2B" w:rsidRDefault="00C245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Budou Vaše osobní údaje předávány jiným osobám?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Zaměstnanci mohou poskytnout osobní údaje další osobě (vyjma těm vymezenými v tomto memorandu) pouze: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 základě Vašeho ústního či písemného souhlasu, přičemž Váš ústní souhlas je zaznamenán.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org</w:t>
      </w:r>
      <w:r>
        <w:rPr>
          <w:sz w:val="24"/>
          <w:szCs w:val="24"/>
        </w:rPr>
        <w:t>ánům činným v trestním řízení v případech, kdy by se pracovník vystavoval nebezpečí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stíhání pro trestný čin neoznámení nebo nepřekažení trestného činu – viz ustanovení § 367 a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ustanovení § 368 zákona č. 40/2009 Sb., trestní zákoník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-na základě zproštění ml</w:t>
      </w:r>
      <w:r>
        <w:rPr>
          <w:sz w:val="24"/>
          <w:szCs w:val="24"/>
        </w:rPr>
        <w:t>čenlivosti soudem – ustanovení § 8, odst. 5 zákona č. 141/1961 Sb.,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trestní řád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Všichni zaměstnanci mají povinnost zachovávat mlčenlivost o skutečnostech, které se o Vás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dozvěděli v průběhu poskytování potravinové a materiální pomoci, tato povinnost trvá i</w:t>
      </w: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 skončení pracovního vztahu.</w:t>
      </w:r>
    </w:p>
    <w:p w:rsidR="00BE7F2B" w:rsidRDefault="00BE7F2B">
      <w:pPr>
        <w:spacing w:after="0"/>
        <w:jc w:val="both"/>
        <w:rPr>
          <w:sz w:val="24"/>
          <w:szCs w:val="24"/>
        </w:rPr>
      </w:pPr>
    </w:p>
    <w:p w:rsidR="00BE7F2B" w:rsidRDefault="00C2452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Budou Vaše osobní údaje předávány do zemí mimo Evropskou unii?</w:t>
      </w:r>
    </w:p>
    <w:p w:rsidR="00BE7F2B" w:rsidRDefault="00C2452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Ne, Vaše osobní údaje nebudou předávány osobám mimo Evropskou unii.</w:t>
      </w:r>
    </w:p>
    <w:p w:rsidR="00BE7F2B" w:rsidRDefault="00BE7F2B">
      <w:pPr>
        <w:spacing w:after="0"/>
        <w:jc w:val="both"/>
        <w:rPr>
          <w:b/>
          <w:sz w:val="24"/>
          <w:szCs w:val="24"/>
        </w:rPr>
      </w:pPr>
    </w:p>
    <w:p w:rsidR="00BE7F2B" w:rsidRDefault="00C24526">
      <w:pPr>
        <w:spacing w:after="0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Jaká práva máte v souvislosti se zpracováním osobních údajů?</w:t>
      </w:r>
      <w:r>
        <w:rPr>
          <w:sz w:val="24"/>
          <w:szCs w:val="24"/>
        </w:rPr>
        <w:br/>
      </w:r>
      <w:r>
        <w:rPr>
          <w:sz w:val="24"/>
          <w:szCs w:val="24"/>
        </w:rPr>
        <w:t>Kdykoli můžete požádat o poskytnutí kopie všech osobních údajů, které o Vás zpracováváme. Pokud zjistíte, že Vaše osobní údaje, které zpracováváme, nejsou správné, můžete požadovat jejich opravu. Pokud máte za to, že bychom Vaše osobní údaje zpracovávat na</w:t>
      </w:r>
      <w:r>
        <w:rPr>
          <w:sz w:val="24"/>
          <w:szCs w:val="24"/>
        </w:rPr>
        <w:t xml:space="preserve">dále neměli, můžete požadovat výmaz Vašich osobních údajů. Pokud nebudete s vyřešením Vaší žádosti </w:t>
      </w:r>
      <w:r>
        <w:rPr>
          <w:sz w:val="24"/>
          <w:szCs w:val="24"/>
        </w:rPr>
        <w:lastRenderedPageBreak/>
        <w:t>spokojeni, můžete se obrátit se stížností na Úřad pro ochranu osobní údajů, se sídlem na ulici Pplk. Sochora 27, 170 00 Praha 7, tel. +420 234 665 111, e-mai</w:t>
      </w:r>
      <w:r>
        <w:rPr>
          <w:sz w:val="24"/>
          <w:szCs w:val="24"/>
        </w:rPr>
        <w:t xml:space="preserve">l: </w:t>
      </w:r>
      <w:hyperlink r:id="rId9">
        <w:r>
          <w:rPr>
            <w:color w:val="0000FF"/>
            <w:sz w:val="24"/>
            <w:szCs w:val="24"/>
            <w:u w:val="single"/>
          </w:rPr>
          <w:t>posta@uoou.cz</w:t>
        </w:r>
      </w:hyperlink>
      <w:r>
        <w:rPr>
          <w:sz w:val="24"/>
          <w:szCs w:val="24"/>
        </w:rPr>
        <w:t>. V případech, kdy Vaše osobní údaje zpracováváme na základě Vašeho souhlasu, můžete souhlas kdykoli odvolat.</w:t>
      </w:r>
    </w:p>
    <w:p w:rsidR="00BE7F2B" w:rsidRDefault="00BE7F2B">
      <w:pPr>
        <w:spacing w:after="0"/>
        <w:jc w:val="both"/>
        <w:rPr>
          <w:sz w:val="24"/>
          <w:szCs w:val="24"/>
        </w:rPr>
      </w:pPr>
    </w:p>
    <w:p w:rsidR="00BE7F2B" w:rsidRDefault="00C245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Dovolujeme si zdůraznit, že na základě uplatnění těchto práv Vám nehrozí žádné riziko ze </w:t>
      </w:r>
      <w:r>
        <w:rPr>
          <w:sz w:val="24"/>
          <w:szCs w:val="24"/>
        </w:rPr>
        <w:t>strany Slezské diakonie. Je naším zájmem zpracovávat osobní údaje zákonně a řádně a nepoškozovat Vaše práva. Pokud máte pochybnosti, že se nám to daří, budeme rádi, když nás na to upozorníte. Kontakt: </w:t>
      </w:r>
      <w:r>
        <w:rPr>
          <w:color w:val="0000FF"/>
          <w:sz w:val="24"/>
          <w:szCs w:val="24"/>
          <w:u w:val="single"/>
        </w:rPr>
        <w:t>r.belova@slezskadiakonie.cz</w:t>
      </w:r>
      <w:r>
        <w:rPr>
          <w:color w:val="0000FF"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 </w:t>
      </w:r>
    </w:p>
    <w:p w:rsidR="00BE7F2B" w:rsidRDefault="00C24526">
      <w:pPr>
        <w:spacing w:after="0"/>
        <w:jc w:val="both"/>
        <w:rPr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Jmenoval správce pověřenc</w:t>
      </w:r>
      <w:r>
        <w:rPr>
          <w:b/>
          <w:sz w:val="24"/>
          <w:szCs w:val="24"/>
        </w:rPr>
        <w:t>e pro ochranu osobních údajů?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Správce - Slezská</w:t>
      </w:r>
      <w:proofErr w:type="gramEnd"/>
      <w:r>
        <w:rPr>
          <w:sz w:val="24"/>
          <w:szCs w:val="24"/>
        </w:rPr>
        <w:t xml:space="preserve"> diakonie, jmenovala v souladu se svými povinnostmi podle GDPR, pověřence pro ochranu osobních údajů, kterého můžete kontaktovat prostřednictvím e-mailu na adrese: </w:t>
      </w:r>
      <w:hyperlink r:id="rId10">
        <w:r>
          <w:rPr>
            <w:color w:val="0000FF"/>
            <w:sz w:val="24"/>
            <w:szCs w:val="24"/>
            <w:u w:val="single"/>
          </w:rPr>
          <w:t>poverenec@sdiakonie.cz</w:t>
        </w:r>
      </w:hyperlink>
      <w:r>
        <w:rPr>
          <w:sz w:val="24"/>
          <w:szCs w:val="24"/>
        </w:rPr>
        <w:t xml:space="preserve">. Další informace o pověřenci získáte na webových stránkách Slezské diakonie  </w:t>
      </w:r>
      <w:hyperlink r:id="rId11">
        <w:r>
          <w:rPr>
            <w:color w:val="0000FF"/>
            <w:sz w:val="24"/>
            <w:szCs w:val="24"/>
            <w:u w:val="single"/>
          </w:rPr>
          <w:t>www.slezskadiakonie.cz/o-nas/informace-o-zpracovani</w:t>
        </w:r>
      </w:hyperlink>
    </w:p>
    <w:p w:rsidR="00BE7F2B" w:rsidRDefault="00BE7F2B">
      <w:pPr>
        <w:spacing w:after="0"/>
        <w:jc w:val="both"/>
        <w:rPr>
          <w:color w:val="0000FF"/>
          <w:sz w:val="24"/>
          <w:szCs w:val="24"/>
          <w:u w:val="single"/>
        </w:rPr>
      </w:pPr>
    </w:p>
    <w:p w:rsidR="00BE7F2B" w:rsidRDefault="00BE7F2B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BE7F2B" w:rsidRDefault="00BE7F2B">
      <w:pPr>
        <w:shd w:val="clear" w:color="auto" w:fill="FFFFFF"/>
        <w:spacing w:after="0"/>
        <w:jc w:val="both"/>
        <w:rPr>
          <w:sz w:val="24"/>
          <w:szCs w:val="24"/>
        </w:rPr>
      </w:pPr>
    </w:p>
    <w:p w:rsidR="00BE7F2B" w:rsidRDefault="00BE7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:rsidR="00BE7F2B" w:rsidRDefault="00BE7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:rsidR="00BE7F2B" w:rsidRDefault="00BE7F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</w:p>
    <w:sectPr w:rsidR="00BE7F2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26" w:rsidRDefault="00C24526">
      <w:pPr>
        <w:spacing w:after="0" w:line="240" w:lineRule="auto"/>
      </w:pPr>
      <w:r>
        <w:separator/>
      </w:r>
    </w:p>
  </w:endnote>
  <w:endnote w:type="continuationSeparator" w:id="0">
    <w:p w:rsidR="00C24526" w:rsidRDefault="00C2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F2B" w:rsidRDefault="00C245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V</w:t>
    </w:r>
    <w:r>
      <w:t>2</w:t>
    </w:r>
    <w:r>
      <w:rPr>
        <w:color w:val="000000"/>
      </w:rPr>
      <w:t xml:space="preserve"> 0</w:t>
    </w:r>
    <w:r>
      <w:t>5</w:t>
    </w:r>
    <w:r>
      <w:rPr>
        <w:color w:val="000000"/>
      </w:rPr>
      <w:t xml:space="preserve"> 202</w:t>
    </w:r>
    <w:r>
      <w:t>2</w:t>
    </w:r>
  </w:p>
  <w:p w:rsidR="00BE7F2B" w:rsidRDefault="00BE7F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26" w:rsidRDefault="00C24526">
      <w:pPr>
        <w:spacing w:after="0" w:line="240" w:lineRule="auto"/>
      </w:pPr>
      <w:r>
        <w:separator/>
      </w:r>
    </w:p>
  </w:footnote>
  <w:footnote w:type="continuationSeparator" w:id="0">
    <w:p w:rsidR="00C24526" w:rsidRDefault="00C2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F2B" w:rsidRDefault="00C245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2752725" cy="381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7F2B" w:rsidRDefault="00BE7F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2B"/>
    <w:rsid w:val="00087E3C"/>
    <w:rsid w:val="00BE7F2B"/>
    <w:rsid w:val="00C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20001-B17E-499A-B76A-9AE3EB6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F9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9547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1FD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B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D37"/>
  </w:style>
  <w:style w:type="paragraph" w:styleId="Zpat">
    <w:name w:val="footer"/>
    <w:basedOn w:val="Normln"/>
    <w:link w:val="ZpatChar"/>
    <w:uiPriority w:val="99"/>
    <w:unhideWhenUsed/>
    <w:rsid w:val="00DB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D37"/>
  </w:style>
  <w:style w:type="table" w:styleId="Mkatabulky">
    <w:name w:val="Table Grid"/>
    <w:basedOn w:val="Normlntabulka"/>
    <w:uiPriority w:val="59"/>
    <w:rsid w:val="0045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3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66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6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6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6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60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D55F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redi@slezskadiakonie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hp.vedouci@slezskadiakonie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lezskadiakonie.cz/o-nas/informace-o-zpracovan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overenec@sdiakon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uoo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01BuFzSnUvfxaQGK8KLEJT63Q==">AMUW2mWdY7B4TYqNjOu4nLksP2Sb+jUMCiBUXD+BEug6BVpEznxMk/Rz59lUvmtgOgC7sjhFtAlXRvLjHp4C+a2jNCKFJT9Anp+nsGJk1j64HHnqlhH9wGs/Ng07Wc4ef/tEkCeAgvrb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Ližičková</dc:creator>
  <cp:lastModifiedBy>Slivoňiková</cp:lastModifiedBy>
  <cp:revision>2</cp:revision>
  <dcterms:created xsi:type="dcterms:W3CDTF">2022-11-14T07:20:00Z</dcterms:created>
  <dcterms:modified xsi:type="dcterms:W3CDTF">2022-11-14T07:20:00Z</dcterms:modified>
</cp:coreProperties>
</file>