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64" w:rsidRDefault="00FD653E">
      <w:pPr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Příloha č. 1: Zjišťování případů zpracování osobních údajů</w:t>
      </w: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482"/>
      </w:tblGrid>
      <w:tr w:rsidR="003A1964">
        <w:tc>
          <w:tcPr>
            <w:tcW w:w="2972" w:type="dxa"/>
            <w:shd w:val="clear" w:color="auto" w:fill="D9D9D9"/>
          </w:tcPr>
          <w:p w:rsidR="003A1964" w:rsidRDefault="00FD653E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Případ zpracování</w:t>
            </w:r>
          </w:p>
        </w:tc>
        <w:tc>
          <w:tcPr>
            <w:tcW w:w="11482" w:type="dxa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Zpracování údajů klientů Střediska potravinové a materiální pomoci</w:t>
            </w:r>
          </w:p>
        </w:tc>
      </w:tr>
      <w:tr w:rsidR="003A1964">
        <w:tc>
          <w:tcPr>
            <w:tcW w:w="2972" w:type="dxa"/>
            <w:shd w:val="clear" w:color="auto" w:fill="D9D9D9"/>
          </w:tcPr>
          <w:p w:rsidR="003A1964" w:rsidRDefault="00FD653E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Org</w:t>
            </w:r>
            <w:proofErr w:type="spellEnd"/>
            <w:r>
              <w:rPr>
                <w:rFonts w:ascii="Cambria" w:eastAsia="Cambria" w:hAnsi="Cambria" w:cs="Cambria"/>
                <w:b/>
              </w:rPr>
              <w:t>. útvar/okruh činnosti</w:t>
            </w:r>
          </w:p>
        </w:tc>
        <w:tc>
          <w:tcPr>
            <w:tcW w:w="11482" w:type="dxa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Středisko potravinové a materiální pomoci</w:t>
            </w:r>
          </w:p>
        </w:tc>
      </w:tr>
      <w:tr w:rsidR="003A1964">
        <w:tc>
          <w:tcPr>
            <w:tcW w:w="2972" w:type="dxa"/>
            <w:shd w:val="clear" w:color="auto" w:fill="D9D9D9"/>
          </w:tcPr>
          <w:p w:rsidR="003A1964" w:rsidRDefault="00FD653E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Stručný popis</w:t>
            </w:r>
          </w:p>
        </w:tc>
        <w:tc>
          <w:tcPr>
            <w:tcW w:w="11482" w:type="dxa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Poskytování potravinové a materiální pomoci klientům Slezské diakonie a spolupracujících organizací</w:t>
            </w:r>
          </w:p>
        </w:tc>
      </w:tr>
    </w:tbl>
    <w:p w:rsidR="003A1964" w:rsidRDefault="003A1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2065"/>
        <w:gridCol w:w="2217"/>
        <w:gridCol w:w="2057"/>
        <w:gridCol w:w="2057"/>
        <w:gridCol w:w="4422"/>
      </w:tblGrid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Osobní údaje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Jméno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Příjmení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Pohlaví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 osob v domácnosti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 dětí v domácnosti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Kategorie osobních údajů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základní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Zdroj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</w:rPr>
              <w:t>Zdrojový dokument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materiální pomoci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Účel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Žádost o poskytnutí potravinové a materiální pomoci slouží pouze k náhledu, zda k má klient nárok na potravinovou a materiální pomoc a poznačení jména, příjmení, pohlaví, počtu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osob a dětí v domácnosti.</w:t>
            </w:r>
          </w:p>
          <w:p w:rsidR="003A1964" w:rsidRDefault="003A196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 slouží pouze k náhledu, zda k má klient nárok na potravinovou a materiální pomoc a poznačení jména, příjmení, pohlaví, počtu osob a dětí v domácnosti.</w:t>
            </w:r>
          </w:p>
          <w:p w:rsidR="003A1964" w:rsidRDefault="003A1964"/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vinové a materiální pomoci slouží pouze k náhledu, zda k má klient nárok na potravinovou a materiální pomoc a poznačení jména, příjmení, pohlaví, počtu osob a dětí v domácnosti.</w:t>
            </w:r>
          </w:p>
          <w:p w:rsidR="003A1964" w:rsidRDefault="003A1964">
            <w:pPr>
              <w:rPr>
                <w:color w:val="FF0000"/>
              </w:rPr>
            </w:pP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 slouží pouze k náhledu, z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 k má klient nárok na potravinovou a materiální pomoc a poznačení jména, příjmení, pohlaví, počtu osob a dětí v domácnosti.</w:t>
            </w:r>
          </w:p>
          <w:p w:rsidR="003A1964" w:rsidRDefault="003A1964">
            <w:pPr>
              <w:rPr>
                <w:color w:val="FF0000"/>
              </w:rPr>
            </w:pP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Žádost o poskytnutí potravinové a materiální pomoci slouží pouze k náhledu, zda k má klient nárok na potravinovou a materiální po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moc a poznačení jména, příjmení, pohlaví, počtu osob a dětí v domácnosti.</w:t>
            </w:r>
          </w:p>
          <w:p w:rsidR="003A1964" w:rsidRDefault="003A1964">
            <w:pPr>
              <w:rPr>
                <w:color w:val="FF0000"/>
              </w:rPr>
            </w:pP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b/>
              </w:rPr>
              <w:t>Jiný účel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 a Ministerstva Zemědělství. Zde dokládáme pouze počet podpořených osob, bez další identifikace.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 a Ministerstva Zemědělství. Zde dokládáme pouze počet podpořených osob, bez další identifikace.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 xml:space="preserve">Pro účely kontroly Ministerstva práce a sociálních věcí a Ministerstva Zemědělství. Zde dokládáme pouze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počet podpořených osob, bez další identifikace.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 a Ministerstva Zemědělství. Zde dokládáme pouze počet podpořených osob, bez další identifikace.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 xml:space="preserve">Pro účely kontroly Ministerstva práce a sociálních věcí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 Ministerstva Zemědělství. Zde dokládáme pouze počet podpořených osob, bez další identifikace.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Přístup (vlastní </w:t>
            </w:r>
            <w:proofErr w:type="spellStart"/>
            <w:r>
              <w:rPr>
                <w:rFonts w:ascii="Cambria" w:eastAsia="Cambria" w:hAnsi="Cambria" w:cs="Cambria"/>
                <w:b/>
              </w:rPr>
              <w:t>zprac</w:t>
            </w:r>
            <w:proofErr w:type="spellEnd"/>
            <w:r>
              <w:rPr>
                <w:rFonts w:ascii="Cambria" w:eastAsia="Cambria" w:hAnsi="Cambria" w:cs="Cambria"/>
                <w:b/>
              </w:rPr>
              <w:t>.)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Koordinátor střediska, Administrativ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ní pracovník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Přístup (jiní zaměstnanci)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nadřízený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nadřízený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nadřízený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nadřízený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nadřízený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Uložení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PC 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PC 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PC </w:t>
            </w:r>
          </w:p>
          <w:p w:rsidR="003A1964" w:rsidRDefault="003A196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PC </w:t>
            </w:r>
          </w:p>
          <w:p w:rsidR="003A1964" w:rsidRDefault="003A196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PC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Délka uložení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Odůvodnění délky uložení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Vyplývá ze zákona, z důvodu kontroly Ministerstva práce a sociálních věcí a Ministerstva zemědělství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Vyplývá ze zákona, z důvodu kontroly Ministerstva práce a sociálních věcí a Ministerstva zemědělství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Vyplývá ze zákona, z důvodu kontroly Ministerstva prác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 a sociálních věcí a Ministerstva zemědělství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Vyplývá ze zákona, z důvodu kontroly Ministerstva práce a sociálních věcí a Ministerstva zemědělství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Vyplývá ze zákona, z důvodu kontroly Ministerstva práce a sociálních věcí a Ministerstva zemědělství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Vytvář</w:t>
            </w:r>
            <w:r>
              <w:rPr>
                <w:rFonts w:ascii="Cambria" w:eastAsia="Cambria" w:hAnsi="Cambria" w:cs="Cambria"/>
                <w:b/>
              </w:rPr>
              <w:t xml:space="preserve">ení kopií pro </w:t>
            </w:r>
            <w:proofErr w:type="spellStart"/>
            <w:r>
              <w:rPr>
                <w:rFonts w:ascii="Cambria" w:eastAsia="Cambria" w:hAnsi="Cambria" w:cs="Cambria"/>
                <w:b/>
              </w:rPr>
              <w:t>zam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</w:tr>
      <w:tr w:rsidR="003A1964">
        <w:trPr>
          <w:trHeight w:val="405"/>
        </w:trPr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Uložení kopií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----------------------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Užití soukromých mailů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Užití soukromých počítačů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Užití jiných prostředků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Předávání mimo SD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Ministerstvo práce a sociálních věcí a Ministerstvo zemědělství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Ministerstvo práce a sociálních věcí a Ministerstvo zemědělství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Ministerstvo práce a sociálních věcí a Ministerstvo zemědělství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 xml:space="preserve">Ministerstvo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práce a sociálních věcí a Ministerstvo zemědělství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Ministerstvo práce a sociálních věcí a Ministerstvo zemědělství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Externí zpracovatel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21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2057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4422" w:type="dxa"/>
          </w:tcPr>
          <w:p w:rsidR="003A1964" w:rsidRDefault="00FD653E">
            <w:r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</w:tr>
      <w:tr w:rsidR="003A1964">
        <w:tc>
          <w:tcPr>
            <w:tcW w:w="1636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Právní titul</w:t>
            </w:r>
          </w:p>
        </w:tc>
        <w:tc>
          <w:tcPr>
            <w:tcW w:w="2065" w:type="dxa"/>
          </w:tcPr>
          <w:p w:rsidR="003A1964" w:rsidRDefault="00FD653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Zákonná povinnost</w:t>
            </w:r>
          </w:p>
        </w:tc>
        <w:tc>
          <w:tcPr>
            <w:tcW w:w="221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Zákonná povinnost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Zákonná povinnost</w:t>
            </w:r>
          </w:p>
        </w:tc>
        <w:tc>
          <w:tcPr>
            <w:tcW w:w="2057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Zákonná povinnost</w:t>
            </w:r>
          </w:p>
        </w:tc>
        <w:tc>
          <w:tcPr>
            <w:tcW w:w="4422" w:type="dxa"/>
          </w:tcPr>
          <w:p w:rsidR="003A1964" w:rsidRDefault="00FD653E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Zákonná povinnost</w:t>
            </w:r>
          </w:p>
        </w:tc>
      </w:tr>
    </w:tbl>
    <w:p w:rsidR="003A1964" w:rsidRDefault="003A1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A1964" w:rsidRDefault="003A1964">
      <w:pPr>
        <w:rPr>
          <w:rFonts w:ascii="Cambria" w:eastAsia="Cambria" w:hAnsi="Cambria" w:cs="Cambria"/>
          <w:b/>
        </w:rPr>
      </w:pPr>
    </w:p>
    <w:p w:rsidR="003A1964" w:rsidRDefault="003A1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Příloha č. 3: Zabezpečení úložišť</w:t>
      </w:r>
    </w:p>
    <w:tbl>
      <w:tblPr>
        <w:tblStyle w:val="a1"/>
        <w:tblW w:w="15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1411"/>
        <w:gridCol w:w="1918"/>
        <w:gridCol w:w="1265"/>
        <w:gridCol w:w="1661"/>
        <w:gridCol w:w="1151"/>
        <w:gridCol w:w="1152"/>
        <w:gridCol w:w="1175"/>
        <w:gridCol w:w="1345"/>
        <w:gridCol w:w="969"/>
        <w:gridCol w:w="1475"/>
      </w:tblGrid>
      <w:tr w:rsidR="003A1964">
        <w:tc>
          <w:tcPr>
            <w:tcW w:w="1508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Úložiště</w:t>
            </w:r>
          </w:p>
        </w:tc>
        <w:tc>
          <w:tcPr>
            <w:tcW w:w="1411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  <w:vertAlign w:val="superscript"/>
              </w:rPr>
            </w:pPr>
            <w:r>
              <w:rPr>
                <w:rFonts w:ascii="Cambria" w:eastAsia="Cambria" w:hAnsi="Cambria" w:cs="Cambria"/>
                <w:b/>
              </w:rPr>
              <w:t>Typ</w:t>
            </w:r>
          </w:p>
        </w:tc>
        <w:tc>
          <w:tcPr>
            <w:tcW w:w="1918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Fyzické zabezpečení</w:t>
            </w:r>
          </w:p>
        </w:tc>
        <w:tc>
          <w:tcPr>
            <w:tcW w:w="1265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Šifrování</w:t>
            </w:r>
          </w:p>
        </w:tc>
        <w:tc>
          <w:tcPr>
            <w:tcW w:w="1661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Řízení přístupu</w:t>
            </w:r>
          </w:p>
        </w:tc>
        <w:tc>
          <w:tcPr>
            <w:tcW w:w="1151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Záznamy o přístupu</w:t>
            </w:r>
          </w:p>
        </w:tc>
        <w:tc>
          <w:tcPr>
            <w:tcW w:w="1152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Záznamy o kopiích</w:t>
            </w:r>
          </w:p>
        </w:tc>
        <w:tc>
          <w:tcPr>
            <w:tcW w:w="1175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Záznamy o změnách</w:t>
            </w:r>
          </w:p>
        </w:tc>
        <w:tc>
          <w:tcPr>
            <w:tcW w:w="1345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Zálohování</w:t>
            </w:r>
          </w:p>
        </w:tc>
        <w:tc>
          <w:tcPr>
            <w:tcW w:w="969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Řazení</w:t>
            </w:r>
          </w:p>
        </w:tc>
        <w:tc>
          <w:tcPr>
            <w:tcW w:w="1475" w:type="dxa"/>
            <w:shd w:val="clear" w:color="auto" w:fill="D9D9D9"/>
          </w:tcPr>
          <w:p w:rsidR="003A1964" w:rsidRDefault="00FD653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Provázanost</w:t>
            </w:r>
          </w:p>
        </w:tc>
      </w:tr>
      <w:tr w:rsidR="003A1964">
        <w:tc>
          <w:tcPr>
            <w:tcW w:w="1508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PC</w:t>
            </w:r>
          </w:p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Elektronické dokumenty </w:t>
            </w:r>
          </w:p>
        </w:tc>
        <w:tc>
          <w:tcPr>
            <w:tcW w:w="1918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</w:t>
            </w:r>
          </w:p>
        </w:tc>
        <w:tc>
          <w:tcPr>
            <w:tcW w:w="1265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Notebook – heslo </w:t>
            </w:r>
          </w:p>
        </w:tc>
        <w:tc>
          <w:tcPr>
            <w:tcW w:w="1661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Přihlášení do uživatelského účtu </w:t>
            </w:r>
          </w:p>
        </w:tc>
        <w:tc>
          <w:tcPr>
            <w:tcW w:w="1151" w:type="dxa"/>
          </w:tcPr>
          <w:p w:rsidR="003A1964" w:rsidRDefault="00FD653E">
            <w:pPr>
              <w:ind w:left="33" w:hanging="39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x------------</w:t>
            </w:r>
          </w:p>
        </w:tc>
        <w:tc>
          <w:tcPr>
            <w:tcW w:w="1152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</w:t>
            </w:r>
          </w:p>
        </w:tc>
        <w:tc>
          <w:tcPr>
            <w:tcW w:w="1175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</w:t>
            </w:r>
          </w:p>
        </w:tc>
        <w:tc>
          <w:tcPr>
            <w:tcW w:w="1345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Google disk</w:t>
            </w:r>
          </w:p>
        </w:tc>
        <w:tc>
          <w:tcPr>
            <w:tcW w:w="969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Dle agendy </w:t>
            </w:r>
          </w:p>
        </w:tc>
        <w:tc>
          <w:tcPr>
            <w:tcW w:w="1475" w:type="dxa"/>
          </w:tcPr>
          <w:p w:rsidR="003A1964" w:rsidRDefault="00FD65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</w:t>
            </w:r>
          </w:p>
        </w:tc>
      </w:tr>
      <w:tr w:rsidR="003A1964">
        <w:tc>
          <w:tcPr>
            <w:tcW w:w="1508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411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918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265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661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51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52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75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345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969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475" w:type="dxa"/>
          </w:tcPr>
          <w:p w:rsidR="003A1964" w:rsidRDefault="003A1964">
            <w:pPr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3A1964">
        <w:tc>
          <w:tcPr>
            <w:tcW w:w="150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</w:tr>
      <w:tr w:rsidR="003A1964">
        <w:tc>
          <w:tcPr>
            <w:tcW w:w="150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</w:tr>
      <w:tr w:rsidR="003A1964">
        <w:tc>
          <w:tcPr>
            <w:tcW w:w="150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</w:tr>
      <w:tr w:rsidR="003A1964">
        <w:tc>
          <w:tcPr>
            <w:tcW w:w="150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3A1964" w:rsidRDefault="003A1964">
            <w:pPr>
              <w:rPr>
                <w:rFonts w:ascii="Cambria" w:eastAsia="Cambria" w:hAnsi="Cambria" w:cs="Cambria"/>
              </w:rPr>
            </w:pPr>
          </w:p>
        </w:tc>
      </w:tr>
    </w:tbl>
    <w:p w:rsidR="003A1964" w:rsidRDefault="003A1964">
      <w:pPr>
        <w:rPr>
          <w:rFonts w:ascii="Cambria" w:eastAsia="Cambria" w:hAnsi="Cambria" w:cs="Cambria"/>
        </w:rPr>
      </w:pPr>
    </w:p>
    <w:p w:rsidR="003A1964" w:rsidRDefault="00FD653E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Legenda: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Úložiště</w:t>
      </w:r>
      <w:r>
        <w:rPr>
          <w:rFonts w:ascii="Cambria" w:eastAsia="Cambria" w:hAnsi="Cambria" w:cs="Cambria"/>
          <w:color w:val="000000"/>
        </w:rPr>
        <w:t xml:space="preserve"> – vyplňte jednotlivá místa/programy, ve kterých se údaje uchovávají (archiv, spisová aplikace, …)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Typ</w:t>
      </w:r>
      <w:r>
        <w:rPr>
          <w:rFonts w:ascii="Cambria" w:eastAsia="Cambria" w:hAnsi="Cambria" w:cs="Cambria"/>
          <w:color w:val="000000"/>
        </w:rPr>
        <w:t xml:space="preserve"> – fyzické dokumenty/elektronické dokumenty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Fyzické zabezpečení</w:t>
      </w:r>
      <w:r>
        <w:rPr>
          <w:rFonts w:ascii="Cambria" w:eastAsia="Cambria" w:hAnsi="Cambria" w:cs="Cambria"/>
          <w:color w:val="000000"/>
        </w:rPr>
        <w:t xml:space="preserve"> – jak jsou zajištěny prostory, dokumenty a přístroje (uzamykatelné skříně, kamery, …)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Šifrování</w:t>
      </w:r>
      <w:r>
        <w:rPr>
          <w:rFonts w:ascii="Cambria" w:eastAsia="Cambria" w:hAnsi="Cambria" w:cs="Cambria"/>
          <w:color w:val="000000"/>
        </w:rPr>
        <w:t xml:space="preserve"> – </w:t>
      </w:r>
      <w:proofErr w:type="spellStart"/>
      <w:r>
        <w:rPr>
          <w:rFonts w:ascii="Cambria" w:eastAsia="Cambria" w:hAnsi="Cambria" w:cs="Cambria"/>
          <w:color w:val="000000"/>
        </w:rPr>
        <w:t>zaheslování</w:t>
      </w:r>
      <w:proofErr w:type="spellEnd"/>
      <w:r>
        <w:rPr>
          <w:rFonts w:ascii="Cambria" w:eastAsia="Cambria" w:hAnsi="Cambria" w:cs="Cambria"/>
          <w:color w:val="000000"/>
        </w:rPr>
        <w:t xml:space="preserve"> jednotlivých souborů, šifrování notebooků, </w:t>
      </w:r>
      <w:proofErr w:type="spellStart"/>
      <w:r>
        <w:rPr>
          <w:rFonts w:ascii="Cambria" w:eastAsia="Cambria" w:hAnsi="Cambria" w:cs="Cambria"/>
          <w:color w:val="000000"/>
        </w:rPr>
        <w:t>tabletů</w:t>
      </w:r>
      <w:proofErr w:type="spellEnd"/>
      <w:r>
        <w:rPr>
          <w:rFonts w:ascii="Cambria" w:eastAsia="Cambria" w:hAnsi="Cambria" w:cs="Cambria"/>
          <w:color w:val="000000"/>
        </w:rPr>
        <w:t>, chytrých telefonů (pouze u elektronických dokumentů)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Řízení přístupu</w:t>
      </w:r>
      <w:r>
        <w:rPr>
          <w:rFonts w:ascii="Cambria" w:eastAsia="Cambria" w:hAnsi="Cambria" w:cs="Cambria"/>
          <w:color w:val="000000"/>
        </w:rPr>
        <w:t xml:space="preserve"> – na základě čeho může osoba získat přístup k dokumentu (přihlašování do uživatelských účtů, žádost o poskytnut</w:t>
      </w:r>
      <w:r>
        <w:rPr>
          <w:rFonts w:ascii="Cambria" w:eastAsia="Cambria" w:hAnsi="Cambria" w:cs="Cambria"/>
          <w:color w:val="000000"/>
        </w:rPr>
        <w:t>í fyzického dokumentu, vypůjčení klíče, …)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Záznamy</w:t>
      </w:r>
      <w:r>
        <w:rPr>
          <w:rFonts w:ascii="Cambria" w:eastAsia="Cambria" w:hAnsi="Cambria" w:cs="Cambria"/>
          <w:color w:val="000000"/>
        </w:rPr>
        <w:t xml:space="preserve"> – pro elektronické dokumenty logování přístupu a změn, vytváření verzí dokumentů; pro fyzické dokumenty záznamy ve spisu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Zálohování </w:t>
      </w:r>
      <w:r>
        <w:rPr>
          <w:rFonts w:ascii="Cambria" w:eastAsia="Cambria" w:hAnsi="Cambria" w:cs="Cambria"/>
          <w:color w:val="000000"/>
        </w:rPr>
        <w:t>– zda probíhá a jak často (pouze u elektronických dokumentů)</w:t>
      </w:r>
    </w:p>
    <w:p w:rsidR="003A1964" w:rsidRDefault="00FD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Řazení</w:t>
      </w:r>
      <w:r>
        <w:rPr>
          <w:rFonts w:ascii="Cambria" w:eastAsia="Cambria" w:hAnsi="Cambria" w:cs="Cambria"/>
          <w:color w:val="000000"/>
        </w:rPr>
        <w:t xml:space="preserve"> – pod</w:t>
      </w:r>
      <w:r>
        <w:rPr>
          <w:rFonts w:ascii="Cambria" w:eastAsia="Cambria" w:hAnsi="Cambria" w:cs="Cambria"/>
          <w:color w:val="000000"/>
        </w:rPr>
        <w:t>le jakého klíče jsou dokumenty ukládány, u elektronických případně podle čeho lze vyhledávat</w:t>
      </w:r>
    </w:p>
    <w:p w:rsidR="003A1964" w:rsidRDefault="00FD653E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Provázanost </w:t>
      </w:r>
      <w:r>
        <w:rPr>
          <w:rFonts w:ascii="Cambria" w:eastAsia="Cambria" w:hAnsi="Cambria" w:cs="Cambria"/>
        </w:rPr>
        <w:t>– v případě elektronických úložišť vyplňte, zda je na úložiště navázané ještě jiné úložiště, které si data z tohoto úložiště stahuje (např. katalog zam</w:t>
      </w:r>
      <w:r>
        <w:rPr>
          <w:rFonts w:ascii="Cambria" w:eastAsia="Cambria" w:hAnsi="Cambria" w:cs="Cambria"/>
        </w:rPr>
        <w:t>ěstnanců si může stahovat data z personalistického programu apod.)</w:t>
      </w:r>
    </w:p>
    <w:p w:rsidR="003A1964" w:rsidRDefault="003A1964">
      <w:pPr>
        <w:spacing w:line="240" w:lineRule="auto"/>
        <w:rPr>
          <w:rFonts w:ascii="Cambria" w:eastAsia="Cambria" w:hAnsi="Cambria" w:cs="Cambria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3A1964"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Zpracováno/revize</w:t>
            </w:r>
          </w:p>
        </w:tc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Zodpovědná osoba</w:t>
            </w:r>
          </w:p>
        </w:tc>
      </w:tr>
      <w:tr w:rsidR="003A1964"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1.2.2021</w:t>
            </w:r>
          </w:p>
        </w:tc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color w:val="000000"/>
                <w:sz w:val="24"/>
                <w:szCs w:val="24"/>
              </w:rPr>
              <w:t>Slivoníková</w:t>
            </w:r>
            <w:proofErr w:type="spellEnd"/>
          </w:p>
        </w:tc>
      </w:tr>
      <w:tr w:rsidR="003A1964"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30.6.2021</w:t>
            </w:r>
          </w:p>
        </w:tc>
        <w:tc>
          <w:tcPr>
            <w:tcW w:w="4606" w:type="dxa"/>
          </w:tcPr>
          <w:p w:rsidR="003A1964" w:rsidRDefault="00FD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color w:val="000000"/>
                <w:sz w:val="24"/>
                <w:szCs w:val="24"/>
              </w:rPr>
              <w:t>Slivoníková</w:t>
            </w:r>
            <w:proofErr w:type="spellEnd"/>
          </w:p>
        </w:tc>
      </w:tr>
    </w:tbl>
    <w:p w:rsidR="003A1964" w:rsidRDefault="003A1964">
      <w:pPr>
        <w:spacing w:line="240" w:lineRule="auto"/>
        <w:rPr>
          <w:rFonts w:ascii="Cambria" w:eastAsia="Cambria" w:hAnsi="Cambria" w:cs="Cambria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3A1964">
        <w:tc>
          <w:tcPr>
            <w:tcW w:w="4606" w:type="dxa"/>
          </w:tcPr>
          <w:p w:rsidR="003A1964" w:rsidRDefault="00FD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4606" w:type="dxa"/>
          </w:tcPr>
          <w:p w:rsidR="003A1964" w:rsidRDefault="00FD6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Daša</w:t>
            </w:r>
            <w:proofErr w:type="spellEnd"/>
            <w:r>
              <w:rPr>
                <w:sz w:val="24"/>
                <w:szCs w:val="24"/>
              </w:rPr>
              <w:t xml:space="preserve"> Ptáková</w:t>
            </w:r>
          </w:p>
        </w:tc>
      </w:tr>
    </w:tbl>
    <w:p w:rsidR="003A1964" w:rsidRDefault="003A1964">
      <w:pPr>
        <w:spacing w:line="240" w:lineRule="auto"/>
        <w:rPr>
          <w:rFonts w:ascii="Cambria" w:eastAsia="Cambria" w:hAnsi="Cambria" w:cs="Cambria"/>
        </w:rPr>
      </w:pPr>
    </w:p>
    <w:sectPr w:rsidR="003A1964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3E" w:rsidRDefault="00FD653E">
      <w:pPr>
        <w:spacing w:after="0" w:line="240" w:lineRule="auto"/>
      </w:pPr>
      <w:r>
        <w:separator/>
      </w:r>
    </w:p>
  </w:endnote>
  <w:endnote w:type="continuationSeparator" w:id="0">
    <w:p w:rsidR="00FD653E" w:rsidRDefault="00F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64" w:rsidRDefault="00FD6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V</w:t>
    </w:r>
    <w:r>
      <w:t>2</w:t>
    </w:r>
    <w:r>
      <w:rPr>
        <w:color w:val="000000"/>
      </w:rPr>
      <w:t> 0</w:t>
    </w:r>
    <w:r>
      <w:t>5</w:t>
    </w:r>
    <w:r>
      <w:rPr>
        <w:color w:val="000000"/>
      </w:rPr>
      <w:t xml:space="preserve"> 202</w:t>
    </w:r>
    <w:r>
      <w:t>2</w:t>
    </w:r>
  </w:p>
  <w:p w:rsidR="003A1964" w:rsidRDefault="003A19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3E" w:rsidRDefault="00FD653E">
      <w:pPr>
        <w:spacing w:after="0" w:line="240" w:lineRule="auto"/>
      </w:pPr>
      <w:r>
        <w:separator/>
      </w:r>
    </w:p>
  </w:footnote>
  <w:footnote w:type="continuationSeparator" w:id="0">
    <w:p w:rsidR="00FD653E" w:rsidRDefault="00FD6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64"/>
    <w:rsid w:val="001B46D1"/>
    <w:rsid w:val="003A1964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A73E-5998-4981-A6F5-F172679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E8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74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41A9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3D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D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D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D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D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0F3"/>
  </w:style>
  <w:style w:type="paragraph" w:styleId="Zpat">
    <w:name w:val="footer"/>
    <w:basedOn w:val="Normln"/>
    <w:link w:val="ZpatChar"/>
    <w:uiPriority w:val="99"/>
    <w:unhideWhenUsed/>
    <w:rsid w:val="0078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0F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HqOJkj4iUrn8fi9IS0Tht+4Hw==">AMUW2mWW6icwEzAUZ+uS2T+7+j/sO0S5ab4aOa8hA+7p1JfdUuZ/ZRtwY27tDJcVKZHZI8lvdOgHLBFfSmOqHUC1RHDlSLvwQqWvqd7RTDsg1tNaYokOMFtE2URNxKA0abTVaPJSGK3i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Koordinator</dc:creator>
  <cp:lastModifiedBy>Slivoňiková</cp:lastModifiedBy>
  <cp:revision>2</cp:revision>
  <dcterms:created xsi:type="dcterms:W3CDTF">2022-11-14T07:20:00Z</dcterms:created>
  <dcterms:modified xsi:type="dcterms:W3CDTF">2022-11-14T07:20:00Z</dcterms:modified>
</cp:coreProperties>
</file>