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20"/>
        </w:tabs>
        <w:spacing w:after="0" w:before="0" w:line="240" w:lineRule="auto"/>
        <w:ind w:left="0" w:right="0" w:firstLine="0"/>
        <w:jc w:val="left"/>
        <w:rPr>
          <w:rFonts w:ascii="Arial" w:cs="Arial" w:eastAsia="Arial" w:hAnsi="Arial"/>
          <w:b w:val="0"/>
          <w:i w:val="0"/>
          <w:smallCaps w:val="0"/>
          <w:strike w:val="0"/>
          <w:color w:val="0093d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Informace o zpracování osobních údajů pro účely poskytování služby </w:t>
      </w:r>
      <w:r w:rsidDel="00000000" w:rsidR="00000000" w:rsidRPr="00000000">
        <w:rPr>
          <w:rFonts w:ascii="Cambria" w:cs="Cambria" w:eastAsia="Cambria" w:hAnsi="Cambria"/>
          <w:b w:val="1"/>
          <w:color w:val="ff0000"/>
          <w:sz w:val="32"/>
          <w:szCs w:val="32"/>
          <w:rtl w:val="0"/>
        </w:rPr>
        <w:t xml:space="preserve">– DOMOV PRO OSOBY SE ZDRAVOTNÍM POSTIŽENÍM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Vážená paní, vážený pane,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jako uživatel sociální služby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domov pro osoby se zdravotním postižením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 můžete kontaktovat poštou na adrese sídla, osobně, prostřednictvím telefonu na čísle 558 764 333 nebo prostřednictvím e-mailu na adrese </w:t>
      </w:r>
      <w:hyperlink r:id="rId1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ustredi@slezskadiakonie.cz</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Váš poskytnutý souhlas můžete kdykoliv odvolat a nebude to pro Vás mít žádné negativní důsledky.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Jaké osobní údaje potřebujeme při uzavírání smlouvy o poskytování sociální služby: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1559"/>
        <w:gridCol w:w="5953"/>
        <w:tblGridChange w:id="0">
          <w:tblGrid>
            <w:gridCol w:w="2235"/>
            <w:gridCol w:w="1559"/>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Osobní údaje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Kategorie osobních údajů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Účel shromažďování a zpracovávání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zájemce – uživatele, titul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Identifikace osoby, uvedení smluvní strany do smlouvy.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zájemce – uživatele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Upřesnění identifikace osoby, uvedení smluvní strany do smlouvy.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Potvrzení cílové skupiny.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Rodné číslo zájemce – uživatele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z w:val="24"/>
                <w:szCs w:val="24"/>
                <w:u w:val="none"/>
                <w:shd w:fill="auto" w:val="clear"/>
                <w:vertAlign w:val="baseline"/>
              </w:rPr>
            </w:pPr>
            <w:r w:rsidDel="00000000" w:rsidR="00000000" w:rsidRPr="00000000">
              <w:rPr>
                <w:rFonts w:ascii="Cambria" w:cs="Cambria" w:eastAsia="Cambria" w:hAnsi="Cambria"/>
                <w:b w:val="0"/>
                <w:i w:val="0"/>
                <w:smallCaps w:val="0"/>
                <w:sz w:val="24"/>
                <w:szCs w:val="24"/>
                <w:u w:val="none"/>
                <w:shd w:fill="auto" w:val="clear"/>
                <w:vertAlign w:val="baseline"/>
                <w:rtl w:val="0"/>
              </w:rPr>
              <w:t xml:space="preserve">Upřesnění identifikace.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z w:val="24"/>
                <w:szCs w:val="24"/>
                <w:u w:val="none"/>
                <w:shd w:fill="auto" w:val="clear"/>
                <w:vertAlign w:val="baseline"/>
              </w:rPr>
            </w:pPr>
            <w:r w:rsidDel="00000000" w:rsidR="00000000" w:rsidRPr="00000000">
              <w:rPr>
                <w:rFonts w:ascii="Cambria" w:cs="Cambria" w:eastAsia="Cambria" w:hAnsi="Cambria"/>
                <w:b w:val="0"/>
                <w:i w:val="0"/>
                <w:smallCaps w:val="0"/>
                <w:sz w:val="24"/>
                <w:szCs w:val="24"/>
                <w:u w:val="none"/>
                <w:shd w:fill="auto" w:val="clear"/>
                <w:vertAlign w:val="baseline"/>
                <w:rtl w:val="0"/>
              </w:rPr>
              <w:t xml:space="preserve">Identifikace plateb (v účtu).</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V rámci zajištění a vykazování zdravotní a ošetřovatelské péče.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Adresa trvalého bydliště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Uvedení smluvní strany do smlouvy.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údaj potřebný pro zkontaktování,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případě, kdy zájemce žije na jiné adrese, než je jeho trvalé bydliště (slouží např. pro zasílání korespondence)</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Omezení svéprávnosti, zastupování členem domácnosti, podpora při rozhodování</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Vzhledem k ochraně osoby zájemce, jedná se o informaci k možnosti uzavřít se zájemcem právní akt – smlouvu a jiný popis/opatření vedoucí k omezení daného zájemce - následně uživatele.</w:t>
            </w:r>
          </w:p>
        </w:tc>
      </w:tr>
      <w:tr>
        <w:trPr>
          <w:cantSplit w:val="0"/>
          <w:trHeight w:val="10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a kontaktní údaje (adresa, telefon, email) na osobu, která zastupuje zájemce (opatrovník, člen domácnosti) /podporuje (podporovatel)</w:t>
            </w:r>
          </w:p>
        </w:tc>
        <w:tc>
          <w:tcPr>
            <w:tcBorders>
              <w:left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left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Identifikace osoby oprávněné pro zastoupení zájemce (uživatele), uvedení do smlouvy (kdo bude účastníkem smluvního vztahu) - zajištění právní závaznosti smlouvy.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tab/>
              <w:t xml:space="preserve">Slouží k určení osoby, která je pověřena vykonávat právní akt/y za zájemce (např. podepisování smlouvy, placení služby,…).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tab/>
              <w:t xml:space="preserve">Slouží k potřebě informovat zástupce (např. před přijetím zájemce, v případě uzavírání smlouvy, ale i v případě mimořádné situace i v běžných situacích, kdy je potřeba spojit se s rodinou/ zákonnými zástupci zájemce-uživatele/ podporovateli)</w:t>
            </w:r>
          </w:p>
        </w:tc>
      </w:tr>
      <w:tr>
        <w:trPr>
          <w:cantSplit w:val="0"/>
          <w:trHeight w:val="4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Stupeň příspěvku na péči </w:t>
            </w:r>
          </w:p>
        </w:tc>
        <w:tc>
          <w:tcPr>
            <w:tcBorders>
              <w:left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w:t>
            </w:r>
          </w:p>
        </w:tc>
        <w:tc>
          <w:tcPr>
            <w:tcBorders>
              <w:left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Opatření nezbytné k provedení opatření přijatých při uzavření smlouvy o poskytnutí sociální služby.</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Příjmy zájemce </w:t>
            </w:r>
          </w:p>
        </w:tc>
        <w:tc>
          <w:tcPr>
            <w:tcBorders>
              <w:left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tc>
        <w:tc>
          <w:tcPr>
            <w:tcBorders>
              <w:left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případě žádosti zájemce o snížení úhrad.</w:t>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Jaké osobní údaje potřebujeme v průběhu plánování a poskytování sociální služby:</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1571"/>
        <w:gridCol w:w="5941"/>
        <w:tblGridChange w:id="0">
          <w:tblGrid>
            <w:gridCol w:w="2235"/>
            <w:gridCol w:w="1571"/>
            <w:gridCol w:w="59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Osobní údaje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Kategorie osobních údajů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Účel shromažďování a zpracovávání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uživatele, titul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Identifikace osoby, proces poskytování sociální služby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Označení dokumentace vedené s ohledem na poskytování sociální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uživatele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Upřesnění identifikace osoby, proces poskytování sociální služby.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Důležitý údaj pro práci s uživatelem a jeho vztahu k vlastní osobě.</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Rodné číslo uživatele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Identifikace plateb (v účtu).</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Adresa trvalého bydliště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případě, kdy má uživatel jinou adresu, než je jeho trvalé bydliště (slouží 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Telefon, email uživatele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možnosti kontaktovat se s uživatelem.</w:t>
            </w:r>
          </w:p>
        </w:tc>
      </w:tr>
      <w:tr>
        <w:trPr>
          <w:cantSplit w:val="0"/>
          <w:trHeight w:val="54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Zdravotní stav, medikace, fyzioterapie, aktuální zdravotní stav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Ošetřující lékaři uživatele (jména, kontakt)</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Poskytování zdravotní a ošetřovatelské péče, fyzioterapie, případně vykazování péče na ZP.</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Orientace a reagování na specifické projevy dané diagnózy.</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Nastavení bezpečné služby (info o dietách, alergiích, epilepsii, specifických projevech…).</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Poskytování zdravotní a ošetřovatelské péče, spolupráce se zdravotními zařízeními.</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Zdravotní pojišťovna a průkaz ZTP/P</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Zajištění potřebné zdravotní péče.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Možností využití slev uživatelem v průběhu poskytování služby (vstupenky, jízdné, aj.)</w:t>
            </w:r>
          </w:p>
        </w:tc>
      </w:tr>
      <w:tr>
        <w:trPr>
          <w:cantSplit w:val="0"/>
          <w:trHeight w:val="86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Svéprávnost (omezení ve svéprávnosti, zastupování členem domácnosti, podpora při rozhodování),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spisová značka </w:t>
            </w:r>
            <w:r w:rsidDel="00000000" w:rsidR="00000000" w:rsidRPr="00000000">
              <w:rPr>
                <w:rFonts w:ascii="Cambria" w:cs="Cambria" w:eastAsia="Cambria" w:hAnsi="Cambria"/>
                <w:color w:val="ff0000"/>
                <w:sz w:val="24"/>
                <w:szCs w:val="24"/>
                <w:rtl w:val="0"/>
              </w:rPr>
              <w:t xml:space="preserve">- rozsudek</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Vzhledem k ochraně osoby uživatele /opatření vedoucí k omezení daného uživatele.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Důležitý údaj pro práci s uživatelem a jeho vztahu k vlastní osobě a svým právům a povinnostem.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Zapojení zástupce do procesu poskytování sociální služby.</w:t>
            </w:r>
          </w:p>
        </w:tc>
      </w:tr>
      <w:tr>
        <w:trPr>
          <w:cantSplit w:val="0"/>
          <w:trHeight w:val="86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Stupeň příspěvku na péči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Nastavení poskytování bezpečné a kvalitní služby vzhledem ke stupni postižení.</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Statistický údaj.</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a kontaktní údaje (adresa, telefon, email) na osobu, která zastupuje uživatele (opatrovník, člen domácnosti) /podporuje (podporovatel)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Identifikace osoby oprávněné pro zastoupení zájemce, která je uvedená i ve smlouvě (je účastníkem smluvního vztahu) - zajištění právní závaznosti.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41"/>
              <w:jc w:val="left"/>
              <w:rPr>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zapojení zástupce do procesu poskytování sociální služby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41"/>
              <w:jc w:val="left"/>
              <w:rPr>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určení osoby, která je pověřena vykonávat právní akt/y za uživatele (např. podepisování souhlasů, placení služby…). </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63" w:right="0" w:hanging="141"/>
              <w:jc w:val="left"/>
              <w:rPr>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potřebě informovat zástupce (např. v případě mimořádné situace i v běžných situacích, kdy je potřeba spojit se s rodinou/ zákonnými zástupci/podporovateli uživatele)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Další osoby – které, je možné kontaktovat: jméno, příjmení, telefon,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případně e-mail, adresa, vztah k uživateli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548dd4"/>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Jedná se o uvedení osob, které je možné kontaktovat v době poskytování sociální služby.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Koordinace přirozené podpory.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potřebě sdílení a předávání informací o uživateli (v průběhu poskytování sociální služby).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Komunikace v případě náhlé situace (nemoc, nevolnost).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Řešení potřeb uživatele v průběhu poskytování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Oblast zájmů vztahů (příbuzenské, rodinné, partnerské), sexualita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Součást dokumentace poskytování sociální služby.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Údaje pro nastavení kvalitního poskytování bezpečné sociální služby.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Potřeby uživatele – sebeobslužnost a samostatnost, projevy chování rizikové situace, komunikace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Součást dokumentace poskytování sociální služby.</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Údaje k nastavení poskytování bezpečné a kvalitní sociální služby.</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Fotografie, audiovizuální záznam</w:t>
              <w:br w:type="textWrapping"/>
              <w:t xml:space="preserv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uživatele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zástupce </w:t>
              <w:br w:type="textWrapping"/>
              <w:t xml:space="preserve">(případně datum narození a adresa) </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vyžadující souhlas </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Pořízení a zveřejnění fotografií či audiovizuálního záznamu pro prezentaci služby.</w:t>
            </w:r>
          </w:p>
        </w:tc>
      </w:tr>
      <w:tr>
        <w:trPr>
          <w:cantSplit w:val="0"/>
          <w:trHeight w:val="140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Fotografie, audiovizuální záznam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uživatele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zástupce </w:t>
              <w:br w:type="textWrapping"/>
              <w:t xml:space="preserve">(případně datum narození a adresa)</w:t>
            </w:r>
          </w:p>
        </w:tc>
        <w:tc>
          <w:tcPr>
            <w:tcBorders>
              <w:left w:color="000000" w:space="0" w:sz="4" w:val="single"/>
              <w:right w:color="000000" w:space="0" w:sz="4"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vyžadující souhlas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Pořízením fotografie pro potřeby kvalitního nastavení služby (neslouží k prezentaci, ale ke zkvalitnění komunikace, orientace, označení místa, struktura dne, apod. uživatele).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Nastavení bezpečné a srozumitelné podpory při poskytování sociální služby pro uživatele.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8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uživatele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zástupce </w:t>
              <w:br w:type="textWrapping"/>
              <w:t xml:space="preserve">(případně datum narození a adresa)</w:t>
            </w:r>
          </w:p>
        </w:tc>
        <w:tc>
          <w:tcPr>
            <w:tcBorders>
              <w:left w:color="000000" w:space="0" w:sz="4" w:val="single"/>
              <w:right w:color="000000" w:space="0" w:sz="4"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vyžadující souhlas </w:t>
            </w:r>
          </w:p>
        </w:tc>
        <w:tc>
          <w:tcPr>
            <w:tcBorders>
              <w:left w:color="000000" w:space="0" w:sz="4" w:val="single"/>
              <w:right w:color="000000" w:space="0" w:sz="4"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Souhlas s účastí na akcích.</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Souhlas s nahlížením do dokumentací.</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Souhlas s předáváním informací třetím osobám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548dd4"/>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(např. naplnění kritérii projektu – získání daru, financí pro uživatele, sociální službu…).</w:t>
            </w:r>
            <w:r w:rsidDel="00000000" w:rsidR="00000000" w:rsidRPr="00000000">
              <w:rPr>
                <w:rtl w:val="0"/>
              </w:rPr>
            </w:r>
          </w:p>
        </w:tc>
      </w:tr>
      <w:tr>
        <w:trPr>
          <w:cantSplit w:val="0"/>
          <w:trHeight w:val="40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Číslo účtu, ze kterého je hrazena platba</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Výpis z banky – úhrady za poskytování sociální služby (identifikace platby - v případě, kdy je služba hrazena převodem z účtu na účet).</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průběhu uzavírání smlouvy pracuje s vašimi osobními údaji pouze sociální pracovnice a vedoucí střediska.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548dd4"/>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průběhu plánování a poskytování sociální služby pracuje s vašimi osobními údaji sociální pracovnice, vedoucí střediska, zdravotní sestra a pracovníci v sociálních službách, v některých službách také speciální pedagog, fyzioterapeut.</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Vaše osobní údaje chráníme?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chrání Vaše osobní údaje fyzicky i v rámci elektronického zpracování.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středisku</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w:r w:rsidDel="00000000" w:rsidR="00000000" w:rsidRPr="00000000">
        <w:rPr>
          <w:rFonts w:ascii="Cambria" w:cs="Cambria" w:eastAsia="Cambria" w:hAnsi="Cambria"/>
          <w:color w:val="ff0000"/>
          <w:sz w:val="24"/>
          <w:szCs w:val="24"/>
          <w:rtl w:val="0"/>
        </w:rPr>
        <w:t xml:space="preserve">je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Vaše dokumentace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dlouho budou Vaše osobní údaje zpracovávány?</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j</w:t>
      </w:r>
      <w:r w:rsidDel="00000000" w:rsidR="00000000" w:rsidRPr="00000000">
        <w:rPr>
          <w:rFonts w:ascii="Cambria" w:cs="Cambria" w:eastAsia="Cambria" w:hAnsi="Cambria"/>
          <w:color w:val="ff0000"/>
          <w:sz w:val="24"/>
          <w:szCs w:val="24"/>
          <w:rtl w:val="0"/>
        </w:rPr>
        <w:t xml:space="preserve">s</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zpracovávány po dobu poskytování sociální služby a následně v rámci archivace zpracováváme tyto dokumenty v souladu se Spisovým a skartačním řádem Slezské diakonie.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Tyto osobní údaje budou předávaný jiným osobám (Obecní úřady, Obce s rozšířenou působnosti, ČSSZ, soudy, policie, lékaři) za účelem poskytování kvalitní sociální služby a také abychom plnili povinnosti stanovené zákonem (soudy).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Pracovn</w:t>
      </w:r>
      <w:r w:rsidDel="00000000" w:rsidR="00000000" w:rsidRPr="00000000">
        <w:rPr>
          <w:rFonts w:ascii="Cambria" w:cs="Cambria" w:eastAsia="Cambria" w:hAnsi="Cambria"/>
          <w:color w:val="ff0000"/>
          <w:sz w:val="24"/>
          <w:szCs w:val="24"/>
          <w:rtl w:val="0"/>
        </w:rPr>
        <w:t xml:space="preserve">í</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ci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mohou poskytnout osobní údaje další osobě pouze: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Vašeho písemného souhlasu,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písemné výzvy soudu nebo policie,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písemné výzvy obecních úřadu, obcí s rozšířenou působnosti</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rámci spolupráce s oddělením Slezské diakonie (finanční účtárna)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Všichni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pracovn</w:t>
      </w:r>
      <w:r w:rsidDel="00000000" w:rsidR="00000000" w:rsidRPr="00000000">
        <w:rPr>
          <w:rFonts w:ascii="Cambria" w:cs="Cambria" w:eastAsia="Cambria" w:hAnsi="Cambria"/>
          <w:color w:val="ff0000"/>
          <w:sz w:val="24"/>
          <w:szCs w:val="24"/>
          <w:rtl w:val="0"/>
        </w:rPr>
        <w:t xml:space="preserve">í</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ci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 </w:t>
      </w:r>
      <w:hyperlink r:id="rId1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r.belova@slezskadiakonie.cz</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b0f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Ano, správce jmenoval v souladu se svými povinnostmi podle GDPR pověřence pro ochranu osobních údajů. Naším pověřencem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je 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Roman Šmíd, MBA,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kterého můžete kontaktovat prostřednictvím e-mailu na adrese  </w:t>
      </w:r>
      <w:hyperlink r:id="rId12">
        <w:r w:rsidDel="00000000" w:rsidR="00000000" w:rsidRPr="00000000">
          <w:rPr>
            <w:rFonts w:ascii="Cambria" w:cs="Cambria" w:eastAsia="Cambria" w:hAnsi="Cambria"/>
            <w:b w:val="0"/>
            <w:i w:val="0"/>
            <w:smallCaps w:val="0"/>
            <w:strike w:val="0"/>
            <w:color w:val="000000"/>
            <w:sz w:val="24"/>
            <w:szCs w:val="24"/>
            <w:highlight w:val="white"/>
            <w:u w:val="single"/>
            <w:vertAlign w:val="baseline"/>
            <w:rtl w:val="0"/>
          </w:rPr>
          <w:t xml:space="preserve">poverenec@sdiakonie.cz</w:t>
        </w:r>
      </w:hyperlink>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Další informace o pověřenci získáte na webových stránkách Slezské diakonie </w:t>
      </w:r>
      <w:hyperlink r:id="rId13">
        <w:r w:rsidDel="00000000" w:rsidR="00000000" w:rsidRPr="00000000">
          <w:rPr>
            <w:rFonts w:ascii="Cambria" w:cs="Cambria" w:eastAsia="Cambria" w:hAnsi="Cambria"/>
            <w:b w:val="0"/>
            <w:i w:val="0"/>
            <w:smallCaps w:val="0"/>
            <w:strike w:val="0"/>
            <w:color w:val="000000"/>
            <w:sz w:val="24"/>
            <w:szCs w:val="24"/>
            <w:highlight w:val="white"/>
            <w:u w:val="single"/>
            <w:vertAlign w:val="baseline"/>
            <w:rtl w:val="0"/>
          </w:rPr>
          <w:t xml:space="preserve">www.slezskadiakonie.cz/o-nas/informace-o-zpracovani</w:t>
        </w:r>
      </w:hyperlink>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1"/>
          <w:color w:val="ff0000"/>
          <w:sz w:val="24"/>
          <w:szCs w:val="24"/>
          <w:u w:val="none"/>
          <w:shd w:fill="auto" w:val="clear"/>
          <w:vertAlign w:val="superscript"/>
        </w:rPr>
      </w:pPr>
      <w:r w:rsidDel="00000000" w:rsidR="00000000" w:rsidRPr="00000000">
        <w:rPr>
          <w:rFonts w:ascii="Cambria" w:cs="Cambria" w:eastAsia="Cambria" w:hAnsi="Cambria"/>
          <w:b w:val="0"/>
          <w:i w:val="0"/>
          <w:smallCaps w:val="0"/>
          <w:strike w:val="1"/>
          <w:color w:val="ff0000"/>
          <w:sz w:val="24"/>
          <w:szCs w:val="24"/>
          <w:u w:val="none"/>
          <w:shd w:fill="auto" w:val="clear"/>
          <w:vertAlign w:val="baseline"/>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1"/>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1"/>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1"/>
          <w:color w:val="ff0000"/>
          <w:sz w:val="24"/>
          <w:szCs w:val="24"/>
          <w:u w:val="none"/>
          <w:shd w:fill="auto" w:val="clear"/>
          <w:vertAlign w:val="baseline"/>
          <w:rtl w:val="0"/>
        </w:rPr>
        <w:t xml:space="preserve">Dne _________________</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1"/>
          <w:color w:val="ff0000"/>
          <w:sz w:val="22"/>
          <w:szCs w:val="22"/>
          <w:u w:val="none"/>
          <w:shd w:fill="auto" w:val="clear"/>
          <w:vertAlign w:val="baseline"/>
        </w:rPr>
      </w:pPr>
      <w:r w:rsidDel="00000000" w:rsidR="00000000" w:rsidRPr="00000000">
        <w:rPr>
          <w:rFonts w:ascii="Cambria" w:cs="Cambria" w:eastAsia="Cambria" w:hAnsi="Cambria"/>
          <w:b w:val="0"/>
          <w:i w:val="0"/>
          <w:smallCaps w:val="0"/>
          <w:strike w:val="1"/>
          <w:color w:val="ff0000"/>
          <w:sz w:val="22"/>
          <w:szCs w:val="22"/>
          <w:u w:val="none"/>
          <w:shd w:fill="auto" w:val="clear"/>
          <w:vertAlign w:val="baseline"/>
          <w:rtl w:val="0"/>
        </w:rPr>
        <w:t xml:space="preserve">                                                                      __________________________________________</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1"/>
          <w:color w:val="ff0000"/>
          <w:sz w:val="24"/>
          <w:szCs w:val="24"/>
          <w:u w:val="none"/>
          <w:shd w:fill="auto" w:val="clear"/>
          <w:vertAlign w:val="baseline"/>
        </w:rPr>
      </w:pPr>
      <w:r w:rsidDel="00000000" w:rsidR="00000000" w:rsidRPr="00000000">
        <w:rPr>
          <w:rFonts w:ascii="Cambria" w:cs="Cambria" w:eastAsia="Cambria" w:hAnsi="Cambria"/>
          <w:b w:val="0"/>
          <w:i w:val="1"/>
          <w:smallCaps w:val="0"/>
          <w:strike w:val="1"/>
          <w:color w:val="ff0000"/>
          <w:sz w:val="24"/>
          <w:szCs w:val="24"/>
          <w:u w:val="none"/>
          <w:shd w:fill="auto" w:val="clear"/>
          <w:vertAlign w:val="baseline"/>
          <w:rtl w:val="0"/>
        </w:rPr>
        <w:t xml:space="preserve">                                                                (jméno, příjmení a podpis uživatele a/nebo </w:t>
      </w:r>
      <w:commentRangeStart w:id="0"/>
      <w:r w:rsidDel="00000000" w:rsidR="00000000" w:rsidRPr="00000000">
        <w:rPr>
          <w:rFonts w:ascii="Cambria" w:cs="Cambria" w:eastAsia="Cambria" w:hAnsi="Cambria"/>
          <w:b w:val="0"/>
          <w:i w:val="1"/>
          <w:smallCaps w:val="0"/>
          <w:strike w:val="1"/>
          <w:color w:val="ff0000"/>
          <w:sz w:val="24"/>
          <w:szCs w:val="24"/>
          <w:u w:val="none"/>
          <w:shd w:fill="auto" w:val="clear"/>
          <w:vertAlign w:val="baseline"/>
          <w:rtl w:val="0"/>
        </w:rPr>
        <w:t xml:space="preserve">opatrovníka</w:t>
      </w:r>
      <w:commentRangeEnd w:id="0"/>
      <w:r w:rsidDel="00000000" w:rsidR="00000000" w:rsidRPr="00000000">
        <w:commentReference w:id="0"/>
      </w:r>
      <w:r w:rsidDel="00000000" w:rsidR="00000000" w:rsidRPr="00000000">
        <w:rPr>
          <w:rFonts w:ascii="Cambria" w:cs="Cambria" w:eastAsia="Cambria" w:hAnsi="Cambria"/>
          <w:b w:val="0"/>
          <w:i w:val="1"/>
          <w:smallCaps w:val="0"/>
          <w:strike w:val="1"/>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kola Šimíková" w:id="0" w:date="2022-06-28T12:51:15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Je-li to přílohou smlouvy, zvlášť se nepodepisuje.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27"/>
        <w:tab w:val="center" w:pos="4536"/>
        <w:tab w:val="right" w:pos="9072"/>
      </w:tabs>
      <w:spacing w:after="0" w:before="0" w:line="240" w:lineRule="auto"/>
      <w:ind w:left="0" w:right="0" w:firstLine="0"/>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06 202</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5387"/>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5400"/>
        <w:tab w:val="left" w:pos="9712"/>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ustredi@slezskadiakonie.cz" TargetMode="External"/><Relationship Id="rId13" Type="http://schemas.openxmlformats.org/officeDocument/2006/relationships/hyperlink" Target="http://www.slezskadiakonie.cz/o-nas/informace-o-zpracovani#search/v.zidkova%40slezskadiakonie.cz/_blank" TargetMode="External"/><Relationship Id="rId12" Type="http://schemas.openxmlformats.org/officeDocument/2006/relationships/hyperlink" Target="mailto:poverenec@sdiakonie.cz#search/v.zidkova%40slezskadiakonie.cz/_blan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