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512" w:rsidRDefault="00370FE3">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407512">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652" w:gutter="0"/>
          <w:pgNumType w:start="1"/>
          <w:cols w:space="708"/>
        </w:sectPr>
      </w:pPr>
      <w:r>
        <w:rPr>
          <w:rFonts w:ascii="Arial" w:eastAsia="Arial" w:hAnsi="Arial" w:cs="Arial"/>
          <w:color w:val="0093DD"/>
          <w:sz w:val="22"/>
          <w:szCs w:val="22"/>
        </w:rPr>
        <w:tab/>
      </w:r>
    </w:p>
    <w:p w:rsidR="00407512" w:rsidRDefault="00370FE3">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poskytování RANÉ PÉČE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FF0000"/>
        </w:rPr>
      </w:pPr>
      <w:r>
        <w:rPr>
          <w:rFonts w:ascii="Cambria" w:eastAsia="Cambria" w:hAnsi="Cambria" w:cs="Cambria"/>
          <w:color w:val="000000"/>
        </w:rPr>
        <w:t>jako uživatel rané péče,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407512" w:rsidRDefault="00370FE3">
      <w:pPr>
        <w:pBdr>
          <w:top w:val="nil"/>
          <w:left w:val="nil"/>
          <w:bottom w:val="nil"/>
          <w:right w:val="nil"/>
          <w:between w:val="nil"/>
        </w:pBdr>
        <w:tabs>
          <w:tab w:val="left" w:pos="2808"/>
        </w:tabs>
        <w:spacing w:line="240" w:lineRule="auto"/>
        <w:ind w:left="0" w:hanging="2"/>
        <w:jc w:val="both"/>
        <w:rPr>
          <w:rFonts w:ascii="Cambria" w:eastAsia="Cambria" w:hAnsi="Cambria" w:cs="Cambria"/>
          <w:color w:val="000000"/>
        </w:rPr>
      </w:pPr>
      <w:r>
        <w:rPr>
          <w:rFonts w:ascii="Cambria" w:eastAsia="Cambria" w:hAnsi="Cambria" w:cs="Cambria"/>
          <w:b/>
          <w:color w:val="000000"/>
        </w:rPr>
        <w:tab/>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 xml:space="preserve">Správce můžete kontaktovat poštou na adrese sídla, osobně, prostřednictvím telefonu na čísle 558 764 333 nebo prostřednictvím e-mailu na adrese </w:t>
      </w:r>
      <w:hyperlink r:id="rId13">
        <w:r>
          <w:rPr>
            <w:rFonts w:ascii="Cambria" w:eastAsia="Cambria" w:hAnsi="Cambria" w:cs="Cambria"/>
            <w:color w:val="000000"/>
          </w:rPr>
          <w:t>ustredi@slezskadiakonie.cz</w:t>
        </w:r>
      </w:hyperlink>
      <w:r>
        <w:rPr>
          <w:rFonts w:ascii="Cambria" w:eastAsia="Cambria" w:hAnsi="Cambria" w:cs="Cambria"/>
          <w:color w:val="000000"/>
        </w:rPr>
        <w:t xml:space="preserve"> </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mohou být dále využity k tomu, abychom mohli plnit další povinnosti ve vztahu k jiným organizacím, např. kvůli statistickým výkazům, získávání finančních prostředků apod.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Některé Vaše osobní údaje nám můžete poskytnout na základě písemného souhlasu a v zájmu ochrany Vaší bezpečnosti nebo zdraví.</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Váš poskytnutý souhlas můžete kdykoliv odvolat a nebude to pro Vás mít žádné negativní důsledky.</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osobní údaje potřebujeme?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Jméno, příjmení dítěte a zákonných zástupců a jména sourozenců</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Datum narození dítěte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Adresa bydliště</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 e-mail</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Zdravotní postižení či znevýhodnění</w:t>
      </w:r>
    </w:p>
    <w:p w:rsidR="00370FE3" w:rsidRDefault="00370FE3" w:rsidP="00370FE3">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p>
    <w:p w:rsidR="00407512" w:rsidRDefault="00370FE3" w:rsidP="00370FE3">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FA7509" w:rsidRDefault="00FA7509">
      <w:pPr>
        <w:pBdr>
          <w:top w:val="nil"/>
          <w:left w:val="nil"/>
          <w:bottom w:val="nil"/>
          <w:right w:val="nil"/>
          <w:between w:val="nil"/>
        </w:pBdr>
        <w:spacing w:line="240" w:lineRule="auto"/>
        <w:ind w:left="0" w:hanging="2"/>
        <w:jc w:val="both"/>
        <w:rPr>
          <w:rFonts w:ascii="Cambria" w:eastAsia="Cambria" w:hAnsi="Cambria" w:cs="Cambria"/>
          <w:b/>
          <w:color w:val="000000"/>
        </w:rPr>
      </w:pPr>
    </w:p>
    <w:p w:rsidR="00FA7509" w:rsidRDefault="00FA7509">
      <w:pPr>
        <w:pBdr>
          <w:top w:val="nil"/>
          <w:left w:val="nil"/>
          <w:bottom w:val="nil"/>
          <w:right w:val="nil"/>
          <w:between w:val="nil"/>
        </w:pBdr>
        <w:spacing w:line="240" w:lineRule="auto"/>
        <w:ind w:left="0" w:hanging="2"/>
        <w:jc w:val="both"/>
        <w:rPr>
          <w:rFonts w:ascii="Cambria" w:eastAsia="Cambria" w:hAnsi="Cambria" w:cs="Cambria"/>
          <w:b/>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lastRenderedPageBreak/>
        <w:t>Kdo Vaše osobní údaje zpracovává?</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Zpracovatelem Vašich poskytnutých osobních údajů je poradce rané péče, vedoucí střediska. V nezbytných případech sociální pracovník.</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chráněny heslem. Každá osoba se přihlašuje do počítače pod vlastním heslem. </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budou Vaše osobní údaje zpracovávány?</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FF0000"/>
        </w:rPr>
      </w:pPr>
      <w:r>
        <w:rPr>
          <w:rFonts w:ascii="Cambria" w:eastAsia="Cambria" w:hAnsi="Cambria" w:cs="Cambria"/>
          <w:color w:val="000000"/>
        </w:rPr>
        <w:t>S Vašimi osobními údaji se bude pracovat po dobu poskytování sociální služby a následně v rámci archivace budou Vaše osobní údaje zpracované v souladu se Spisovým a skartačním řádem Slezské diakonie (tzn. 10 let od ukončení poskytování sociální služby).</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písemného souhlasu,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písemné výzvy soudu nebo policie,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(inspekce kvality, jiné kontrolní orgány, nadřízení zaměstnanci Slezské diakonie, externí odborníci).</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Budou Vaše osobní údaje předávány do zemí mimo Evropskou unii?</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407512" w:rsidRDefault="00407512">
      <w:pPr>
        <w:pBdr>
          <w:top w:val="nil"/>
          <w:left w:val="nil"/>
          <w:bottom w:val="nil"/>
          <w:right w:val="nil"/>
          <w:between w:val="nil"/>
        </w:pBdr>
        <w:spacing w:line="240" w:lineRule="auto"/>
        <w:ind w:left="0" w:hanging="2"/>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w:t>
      </w:r>
      <w:r>
        <w:rPr>
          <w:rFonts w:ascii="Cambria" w:eastAsia="Cambria" w:hAnsi="Cambria" w:cs="Cambria"/>
          <w:color w:val="FF0000"/>
        </w:rPr>
        <w:t xml:space="preserve"> </w:t>
      </w:r>
      <w:r>
        <w:rPr>
          <w:rFonts w:ascii="Cambria" w:eastAsia="Cambria" w:hAnsi="Cambria" w:cs="Cambria"/>
          <w:color w:val="000000"/>
        </w:rPr>
        <w:t>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Kontakt: </w:t>
      </w:r>
      <w:hyperlink r:id="rId14">
        <w:r>
          <w:rPr>
            <w:rFonts w:ascii="Cambria" w:eastAsia="Cambria" w:hAnsi="Cambria" w:cs="Cambria"/>
            <w:color w:val="000000"/>
          </w:rPr>
          <w:t>r.belova@slezskadiakonie.cz</w:t>
        </w:r>
      </w:hyperlink>
    </w:p>
    <w:p w:rsidR="00407512" w:rsidRDefault="00407512">
      <w:pPr>
        <w:pBdr>
          <w:top w:val="nil"/>
          <w:left w:val="nil"/>
          <w:bottom w:val="nil"/>
          <w:right w:val="nil"/>
          <w:between w:val="nil"/>
        </w:pBdr>
        <w:spacing w:line="240" w:lineRule="auto"/>
        <w:ind w:left="0" w:hanging="2"/>
        <w:jc w:val="both"/>
        <w:rPr>
          <w:rFonts w:ascii="Cambria" w:eastAsia="Cambria" w:hAnsi="Cambria" w:cs="Cambria"/>
          <w:color w:val="000000"/>
        </w:rPr>
      </w:pP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407512" w:rsidRDefault="00370FE3" w:rsidP="00FA7509">
      <w:pPr>
        <w:pBdr>
          <w:top w:val="nil"/>
          <w:left w:val="nil"/>
          <w:bottom w:val="nil"/>
          <w:right w:val="nil"/>
          <w:between w:val="nil"/>
        </w:pBdr>
        <w:spacing w:line="240" w:lineRule="auto"/>
        <w:ind w:leftChars="0" w:left="0" w:firstLineChars="0" w:firstLine="0"/>
        <w:jc w:val="both"/>
        <w:rPr>
          <w:rFonts w:ascii="Cambria" w:eastAsia="Cambria" w:hAnsi="Cambria" w:cs="Cambria"/>
          <w:color w:val="000000"/>
        </w:rPr>
      </w:pPr>
      <w:r>
        <w:rPr>
          <w:rFonts w:ascii="Cambria" w:eastAsia="Cambria" w:hAnsi="Cambria" w:cs="Cambria"/>
          <w:color w:val="000000"/>
        </w:rPr>
        <w:t xml:space="preserve">Správce – Slezská diakonie, jmenovala v souladu se svými povinnostmi podle GDPR, pověřence pro ochranu osobních údajů, kterého můžete kontaktovat prostřednictvím e-mailu na adrese: </w:t>
      </w:r>
      <w:hyperlink r:id="rId15">
        <w:r>
          <w:rPr>
            <w:rFonts w:ascii="Cambria" w:eastAsia="Cambria" w:hAnsi="Cambria" w:cs="Cambria"/>
            <w:color w:val="0000FF"/>
            <w:u w:val="single"/>
          </w:rPr>
          <w:t>poverenec@sdiakonie.cz</w:t>
        </w:r>
      </w:hyperlink>
      <w:r>
        <w:rPr>
          <w:rFonts w:ascii="Cambria" w:eastAsia="Cambria" w:hAnsi="Cambria" w:cs="Cambria"/>
          <w:color w:val="000000"/>
        </w:rPr>
        <w:t xml:space="preserve">. Další informace o pověřenci získáte na webových stránkách Slezské diakonie </w:t>
      </w:r>
      <w:hyperlink r:id="rId16">
        <w:r>
          <w:rPr>
            <w:rFonts w:ascii="Cambria" w:eastAsia="Cambria" w:hAnsi="Cambria" w:cs="Cambria"/>
            <w:color w:val="0000FF"/>
            <w:u w:val="single"/>
          </w:rPr>
          <w:t>www.slezskadiakonie.cz/o-nas/informace-o-zpracovani</w:t>
        </w:r>
      </w:hyperlink>
      <w:r>
        <w:rPr>
          <w:rFonts w:ascii="Cambria" w:eastAsia="Cambria" w:hAnsi="Cambria" w:cs="Cambria"/>
          <w:color w:val="000000"/>
        </w:rPr>
        <w:t xml:space="preserve"> </w:t>
      </w:r>
    </w:p>
    <w:p w:rsidR="00407512" w:rsidRDefault="00370FE3">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Dne _________________                                                                                 __________________________</w:t>
      </w:r>
    </w:p>
    <w:p w:rsidR="00407512" w:rsidRDefault="00370FE3">
      <w:pPr>
        <w:pBdr>
          <w:top w:val="nil"/>
          <w:left w:val="nil"/>
          <w:bottom w:val="nil"/>
          <w:right w:val="nil"/>
          <w:between w:val="nil"/>
        </w:pBdr>
        <w:spacing w:line="240" w:lineRule="auto"/>
        <w:ind w:left="0" w:hanging="2"/>
        <w:jc w:val="right"/>
        <w:rPr>
          <w:rFonts w:ascii="Cambria" w:eastAsia="Cambria" w:hAnsi="Cambria" w:cs="Cambria"/>
          <w:color w:val="000000"/>
        </w:rPr>
      </w:pPr>
      <w:r>
        <w:rPr>
          <w:rFonts w:ascii="Cambria" w:eastAsia="Cambria" w:hAnsi="Cambria" w:cs="Cambria"/>
          <w:i/>
          <w:color w:val="000000"/>
        </w:rPr>
        <w:t>(jméno, příjmení a podpis uživatele a/nebo opatrovníka)</w:t>
      </w:r>
    </w:p>
    <w:sectPr w:rsidR="00407512">
      <w:headerReference w:type="default" r:id="rId17"/>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D8F" w:rsidRDefault="00995D8F">
      <w:pPr>
        <w:spacing w:line="240" w:lineRule="auto"/>
        <w:ind w:left="0" w:hanging="2"/>
      </w:pPr>
      <w:r>
        <w:separator/>
      </w:r>
    </w:p>
  </w:endnote>
  <w:endnote w:type="continuationSeparator" w:id="0">
    <w:p w:rsidR="00995D8F" w:rsidRDefault="00995D8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E3" w:rsidRDefault="00370FE3">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12" w:rsidRDefault="008C6A77">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V3 06 </w:t>
    </w:r>
    <w:r>
      <w:rPr>
        <w:color w:val="000000"/>
      </w:rPr>
      <w:t>202</w:t>
    </w:r>
    <w:r w:rsidR="009125D3">
      <w:rPr>
        <w:color w:val="000000"/>
      </w:rPr>
      <w:t>2</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E3" w:rsidRDefault="00370FE3">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D8F" w:rsidRDefault="00995D8F">
      <w:pPr>
        <w:spacing w:line="240" w:lineRule="auto"/>
        <w:ind w:left="0" w:hanging="2"/>
      </w:pPr>
      <w:r>
        <w:separator/>
      </w:r>
    </w:p>
  </w:footnote>
  <w:footnote w:type="continuationSeparator" w:id="0">
    <w:p w:rsidR="00995D8F" w:rsidRDefault="00995D8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FE3" w:rsidRDefault="00370FE3">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12" w:rsidRPr="00BA17D9" w:rsidRDefault="00370FE3">
    <w:pPr>
      <w:pBdr>
        <w:top w:val="nil"/>
        <w:left w:val="nil"/>
        <w:bottom w:val="nil"/>
        <w:right w:val="nil"/>
        <w:between w:val="nil"/>
      </w:pBdr>
      <w:tabs>
        <w:tab w:val="center" w:pos="4536"/>
        <w:tab w:val="right" w:pos="9072"/>
        <w:tab w:val="right" w:pos="9639"/>
      </w:tabs>
      <w:spacing w:line="240" w:lineRule="auto"/>
      <w:ind w:left="0" w:hanging="2"/>
      <w:rPr>
        <w:color w:val="000000"/>
        <w:sz w:val="20"/>
        <w:szCs w:val="20"/>
      </w:rPr>
    </w:pPr>
    <w:r>
      <w:rPr>
        <w:rFonts w:ascii="Arial" w:eastAsia="Arial" w:hAnsi="Arial" w:cs="Arial"/>
        <w:noProof/>
      </w:rPr>
      <w:drawing>
        <wp:anchor distT="0" distB="0" distL="114300" distR="114300" simplePos="0" relativeHeight="251658240" behindDoc="0" locked="0" layoutInCell="1" hidden="0" allowOverlap="1">
          <wp:simplePos x="0" y="0"/>
          <wp:positionH relativeFrom="page">
            <wp:posOffset>4134810</wp:posOffset>
          </wp:positionH>
          <wp:positionV relativeFrom="page">
            <wp:posOffset>269240</wp:posOffset>
          </wp:positionV>
          <wp:extent cx="2708275" cy="364490"/>
          <wp:effectExtent l="0" t="0" r="0" b="0"/>
          <wp:wrapTopAndBottom distT="0" dist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8275" cy="364490"/>
                  </a:xfrm>
                  <a:prstGeom prst="rect">
                    <a:avLst/>
                  </a:prstGeom>
                  <a:ln/>
                </pic:spPr>
              </pic:pic>
            </a:graphicData>
          </a:graphic>
        </wp:anchor>
      </w:drawing>
    </w:r>
    <w:r w:rsidR="00BA17D9">
      <w:rPr>
        <w:rFonts w:ascii="Arial" w:eastAsia="Arial" w:hAnsi="Arial" w:cs="Arial"/>
        <w:color w:val="000000"/>
        <w:sz w:val="20"/>
        <w:szCs w:val="20"/>
      </w:rPr>
      <w:t xml:space="preserve">                                  </w:t>
    </w:r>
    <w:r>
      <w:rPr>
        <w:rFonts w:ascii="Arial" w:eastAsia="Arial" w:hAnsi="Arial" w:cs="Arial"/>
        <w:color w:val="000000"/>
        <w:sz w:val="20"/>
        <w:szCs w:val="20"/>
      </w:rPr>
      <w:t xml:space="preserve">                                                                                                            Poradna rané </w:t>
    </w:r>
    <w:r w:rsidRPr="00BA17D9">
      <w:rPr>
        <w:rFonts w:ascii="Arial" w:eastAsia="Arial" w:hAnsi="Arial" w:cs="Arial"/>
        <w:color w:val="000000"/>
        <w:sz w:val="20"/>
        <w:szCs w:val="20"/>
      </w:rPr>
      <w:t>p</w:t>
    </w:r>
    <w:r w:rsidRPr="00BA17D9">
      <w:rPr>
        <w:rFonts w:ascii="Arial" w:eastAsia="Arial" w:hAnsi="Arial" w:cs="Arial"/>
        <w:sz w:val="20"/>
        <w:szCs w:val="20"/>
      </w:rPr>
      <w:t>éče</w:t>
    </w:r>
    <w:r w:rsidRPr="00BA17D9">
      <w:rPr>
        <w:color w:val="000000"/>
        <w:sz w:val="20"/>
        <w:szCs w:val="20"/>
      </w:rPr>
      <w:tab/>
    </w:r>
  </w:p>
  <w:p w:rsidR="00407512" w:rsidRDefault="00370FE3">
    <w:pPr>
      <w:pBdr>
        <w:top w:val="nil"/>
        <w:left w:val="nil"/>
        <w:bottom w:val="nil"/>
        <w:right w:val="nil"/>
        <w:between w:val="nil"/>
      </w:pBdr>
      <w:tabs>
        <w:tab w:val="center" w:pos="4536"/>
        <w:tab w:val="right" w:pos="9072"/>
        <w:tab w:val="right" w:pos="9639"/>
      </w:tabs>
      <w:spacing w:line="240" w:lineRule="auto"/>
      <w:ind w:left="0" w:hanging="2"/>
      <w:rPr>
        <w:rFonts w:ascii="Arial" w:eastAsia="Arial" w:hAnsi="Arial" w:cs="Arial"/>
        <w:color w:val="000000"/>
      </w:rPr>
    </w:pPr>
    <w:r>
      <w:rPr>
        <w:rFonts w:ascii="Arial" w:eastAsia="Arial" w:hAnsi="Arial" w:cs="Arial"/>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12" w:rsidRDefault="00370FE3">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512" w:rsidRDefault="00370FE3">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12"/>
    <w:rsid w:val="001B493E"/>
    <w:rsid w:val="00283F75"/>
    <w:rsid w:val="002F5357"/>
    <w:rsid w:val="00370FE3"/>
    <w:rsid w:val="00407512"/>
    <w:rsid w:val="008C6A77"/>
    <w:rsid w:val="009125D3"/>
    <w:rsid w:val="00995D8F"/>
    <w:rsid w:val="00BA17D9"/>
    <w:rsid w:val="00F27E0B"/>
    <w:rsid w:val="00FA7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F2851"/>
  <w15:docId w15:val="{562DE2BD-6F90-4C43-8365-0068CA67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paragraph" w:styleId="Odstavecseseznamem">
    <w:name w:val="List Paragraph"/>
    <w:basedOn w:val="Normln"/>
    <w:pPr>
      <w:spacing w:after="160" w:line="256" w:lineRule="auto"/>
      <w:ind w:left="720"/>
      <w:contextualSpacing/>
    </w:pPr>
    <w:rPr>
      <w:rFonts w:ascii="Calibri" w:eastAsia="Calibri" w:hAnsi="Calibri" w:cs="Arial"/>
      <w:sz w:val="22"/>
      <w:szCs w:val="22"/>
      <w:lang w:eastAsia="en-US"/>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FA750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7509"/>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stredi@slezskadiakonie.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overenec@sdiakonie.cz"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belova@slezska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Vzyyi86cGZEfe+UC5LMRB14Cw==">AMUW2mVw1qGbOJtsVwt5J3IQaeJlZg0J/CfzAQFXPo4wnm3FYy1eWi3NrRNlQCAe5N449c9poe7plyn6LQfZPDrWO2xixHurAKPuu9DD27Hs+ZYOmVR+wLs=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853</Words>
  <Characters>5038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Hovorková</cp:lastModifiedBy>
  <cp:revision>8</cp:revision>
  <cp:lastPrinted>2021-06-01T05:45:00Z</cp:lastPrinted>
  <dcterms:created xsi:type="dcterms:W3CDTF">2020-05-26T07:39:00Z</dcterms:created>
  <dcterms:modified xsi:type="dcterms:W3CDTF">2022-06-21T21:22:00Z</dcterms:modified>
</cp:coreProperties>
</file>