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8B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48"/>
          <w:szCs w:val="48"/>
        </w:rPr>
      </w:pPr>
      <w:r>
        <w:rPr>
          <w:rFonts w:ascii="Arial" w:eastAsia="Arial" w:hAnsi="Arial" w:cs="Arial"/>
          <w:b/>
          <w:smallCaps/>
          <w:color w:val="000000"/>
          <w:sz w:val="48"/>
          <w:szCs w:val="48"/>
        </w:rPr>
        <w:t xml:space="preserve">SAZEBNÍK ÚHRAD </w:t>
      </w:r>
    </w:p>
    <w:p w:rsidR="00361B8B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PEČOVATELSKÉ SLUŽBY ELIM STONAVA</w:t>
      </w:r>
    </w:p>
    <w:p w:rsidR="00361B8B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PLATNÝ OD 1. </w:t>
      </w:r>
      <w:r>
        <w:rPr>
          <w:rFonts w:ascii="Arial" w:eastAsia="Arial" w:hAnsi="Arial" w:cs="Arial"/>
          <w:b/>
          <w:smallCaps/>
          <w:sz w:val="32"/>
          <w:szCs w:val="32"/>
        </w:rPr>
        <w:t>9</w:t>
      </w: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. 20</w:t>
      </w:r>
      <w:r>
        <w:rPr>
          <w:rFonts w:ascii="Arial" w:eastAsia="Arial" w:hAnsi="Arial" w:cs="Arial"/>
          <w:b/>
          <w:smallCaps/>
          <w:sz w:val="32"/>
          <w:szCs w:val="32"/>
        </w:rPr>
        <w:t>21</w:t>
      </w:r>
    </w:p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361B8B" w:rsidRDefault="003617FC" w:rsidP="003617FC">
      <w:pPr>
        <w:spacing w:after="100" w:line="240" w:lineRule="auto"/>
        <w:rPr>
          <w:rFonts w:ascii="Arial" w:eastAsia="Arial" w:hAnsi="Arial" w:cs="Arial"/>
          <w:b/>
          <w:sz w:val="26"/>
          <w:szCs w:val="26"/>
        </w:rPr>
      </w:pPr>
      <w:r w:rsidRPr="003617FC">
        <w:rPr>
          <w:rFonts w:ascii="Arial" w:eastAsia="Arial" w:hAnsi="Arial" w:cs="Arial"/>
          <w:b/>
          <w:sz w:val="26"/>
          <w:szCs w:val="26"/>
          <w:u w:val="single"/>
        </w:rPr>
        <w:t xml:space="preserve">Formy poskytování </w:t>
      </w:r>
      <w:r w:rsidR="00B40DB4" w:rsidRPr="003617FC">
        <w:rPr>
          <w:rFonts w:ascii="Arial" w:eastAsia="Arial" w:hAnsi="Arial" w:cs="Arial"/>
          <w:b/>
          <w:sz w:val="26"/>
          <w:szCs w:val="26"/>
          <w:u w:val="single"/>
        </w:rPr>
        <w:t>služby</w:t>
      </w:r>
      <w:r w:rsidR="00B40DB4">
        <w:rPr>
          <w:rFonts w:ascii="Arial" w:eastAsia="Arial" w:hAnsi="Arial" w:cs="Arial"/>
          <w:b/>
          <w:sz w:val="26"/>
          <w:szCs w:val="26"/>
        </w:rPr>
        <w:t>:</w:t>
      </w:r>
    </w:p>
    <w:p w:rsidR="00361B8B" w:rsidRDefault="003617FC" w:rsidP="003617FC">
      <w:pPr>
        <w:spacing w:after="10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a) </w:t>
      </w:r>
      <w:r w:rsidR="00B40DB4">
        <w:rPr>
          <w:rFonts w:ascii="Arial" w:eastAsia="Arial" w:hAnsi="Arial" w:cs="Arial"/>
          <w:b/>
          <w:sz w:val="26"/>
          <w:szCs w:val="26"/>
        </w:rPr>
        <w:t xml:space="preserve">Terénní forma </w:t>
      </w:r>
      <w:r w:rsidR="00B40DB4">
        <w:rPr>
          <w:rFonts w:ascii="Arial" w:eastAsia="Arial" w:hAnsi="Arial" w:cs="Arial"/>
          <w:sz w:val="26"/>
          <w:szCs w:val="26"/>
        </w:rPr>
        <w:t>(v domácnostech uživatelů)</w:t>
      </w:r>
    </w:p>
    <w:p w:rsidR="00361B8B" w:rsidRDefault="003617FC" w:rsidP="003617FC">
      <w:pPr>
        <w:spacing w:after="10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b) </w:t>
      </w:r>
      <w:r w:rsidR="00B40DB4">
        <w:rPr>
          <w:rFonts w:ascii="Arial" w:eastAsia="Arial" w:hAnsi="Arial" w:cs="Arial"/>
          <w:b/>
          <w:sz w:val="26"/>
          <w:szCs w:val="26"/>
        </w:rPr>
        <w:t xml:space="preserve">Ambulantní forma </w:t>
      </w:r>
      <w:r w:rsidR="00B40DB4">
        <w:rPr>
          <w:rFonts w:ascii="Arial" w:eastAsia="Arial" w:hAnsi="Arial" w:cs="Arial"/>
          <w:sz w:val="26"/>
          <w:szCs w:val="26"/>
        </w:rPr>
        <w:t>(v budově DPS 1080 - Prádelna a kulturní místnost)</w:t>
      </w:r>
    </w:p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28"/>
          <w:szCs w:val="28"/>
        </w:rPr>
      </w:pPr>
    </w:p>
    <w:p w:rsidR="00361B8B" w:rsidRPr="003617FC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ZÁKLADNÍ ČINNOSTI</w:t>
      </w:r>
      <w:bookmarkStart w:id="0" w:name="_GoBack"/>
      <w:bookmarkEnd w:id="0"/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3969"/>
        <w:gridCol w:w="252"/>
        <w:gridCol w:w="173"/>
        <w:gridCol w:w="1984"/>
      </w:tblGrid>
      <w:tr w:rsidR="00361B8B">
        <w:tc>
          <w:tcPr>
            <w:tcW w:w="10773" w:type="dxa"/>
            <w:gridSpan w:val="5"/>
            <w:shd w:val="clear" w:color="auto" w:fill="CCC0D9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ZVLÁDÁNÍ BĚŽNÝCH ÚKONŮ PÉČE O VLASTNÍ OSOBU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Pomoc a podpora při podávání jídla a pití 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přesunu na lůžko nebo vozík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SOBOTA a NEDĚLE (kromě státních svátků)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130Kč/hod.</w:t>
            </w:r>
          </w:p>
        </w:tc>
      </w:tr>
      <w:tr w:rsidR="00361B8B">
        <w:trPr>
          <w:trHeight w:val="414"/>
        </w:trPr>
        <w:tc>
          <w:tcPr>
            <w:tcW w:w="10773" w:type="dxa"/>
            <w:gridSpan w:val="5"/>
            <w:shd w:val="clear" w:color="auto" w:fill="CCC0D9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POMOC PŘI OSOBNÍ HYGIENĚ 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úkonech osobní hygieny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základní péči o vlasy a nehty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Pomoc při použití WC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364" w:type="dxa"/>
            <w:gridSpan w:val="2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SOBOTA a NEDĚLE (kromě státních svátků)</w:t>
            </w:r>
          </w:p>
        </w:tc>
        <w:tc>
          <w:tcPr>
            <w:tcW w:w="2409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130Kč/hod.</w:t>
            </w:r>
          </w:p>
        </w:tc>
      </w:tr>
      <w:tr w:rsidR="00361B8B">
        <w:tc>
          <w:tcPr>
            <w:tcW w:w="10773" w:type="dxa"/>
            <w:gridSpan w:val="5"/>
            <w:shd w:val="clear" w:color="auto" w:fill="CCC0D9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ZAJIŠTĚNÍ STRAVY</w:t>
            </w:r>
          </w:p>
        </w:tc>
      </w:tr>
      <w:tr w:rsidR="00361B8B">
        <w:tc>
          <w:tcPr>
            <w:tcW w:w="4395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Pomoc při přípravě jídla a pití </w:t>
            </w:r>
          </w:p>
        </w:tc>
        <w:tc>
          <w:tcPr>
            <w:tcW w:w="6378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110 Kč/hod.,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SOBOTA a NEDĚLE -  130Kč/hod.</w:t>
            </w:r>
          </w:p>
        </w:tc>
      </w:tr>
      <w:tr w:rsidR="00361B8B">
        <w:tc>
          <w:tcPr>
            <w:tcW w:w="4395" w:type="dxa"/>
          </w:tcPr>
          <w:p w:rsidR="00361B8B" w:rsidRDefault="00B40DB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Příprava a podání jídla a pití</w:t>
            </w:r>
          </w:p>
        </w:tc>
        <w:tc>
          <w:tcPr>
            <w:tcW w:w="6378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110 Kč/hod.,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SOBOTA a NEDĚLE -  130Kč/hod.</w:t>
            </w:r>
          </w:p>
        </w:tc>
      </w:tr>
      <w:tr w:rsidR="00361B8B">
        <w:tc>
          <w:tcPr>
            <w:tcW w:w="4395" w:type="dxa"/>
          </w:tcPr>
          <w:p w:rsidR="00361B8B" w:rsidRDefault="00B40DB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Donáška jídla z jídelny</w:t>
            </w:r>
          </w:p>
        </w:tc>
        <w:tc>
          <w:tcPr>
            <w:tcW w:w="6378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 Kč za oběd</w:t>
            </w:r>
          </w:p>
        </w:tc>
      </w:tr>
      <w:tr w:rsidR="00361B8B">
        <w:trPr>
          <w:trHeight w:val="1610"/>
        </w:trPr>
        <w:tc>
          <w:tcPr>
            <w:tcW w:w="4395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Zajištění stravy ze školní jídelny Stonava včetně provozních nákladů (nahlášení a odhlášení obědů, cena obědu, plánování obědů)</w:t>
            </w:r>
          </w:p>
        </w:tc>
        <w:tc>
          <w:tcPr>
            <w:tcW w:w="6378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61</w:t>
            </w:r>
            <w:r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Kč (občané Stonavy)  </w:t>
            </w:r>
          </w:p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Kč (občané, kteří v obci nemají trvalý pobyt)</w:t>
            </w:r>
          </w:p>
        </w:tc>
      </w:tr>
      <w:tr w:rsidR="00361B8B">
        <w:trPr>
          <w:trHeight w:val="1725"/>
        </w:trPr>
        <w:tc>
          <w:tcPr>
            <w:tcW w:w="4395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Zajištění stravy </w:t>
            </w:r>
            <w:r>
              <w:rPr>
                <w:rFonts w:ascii="Arial" w:eastAsia="Arial" w:hAnsi="Arial" w:cs="Arial"/>
                <w:sz w:val="28"/>
                <w:szCs w:val="28"/>
              </w:rPr>
              <w:t>od náhradních dodavatelů. Náhradní dodavatel je zajištěn v situacích, kdy stávající jídelna nebude v provozu.</w:t>
            </w:r>
          </w:p>
          <w:p w:rsidR="003617FC" w:rsidRDefault="0036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378" w:type="dxa"/>
            <w:gridSpan w:val="4"/>
          </w:tcPr>
          <w:p w:rsidR="00361B8B" w:rsidRDefault="00B40DB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Cena je stanovená náhradním dodavatelem stravy včetně provozních nákladů (nahlášení a odhlášení obědů, cena obědu, plánování obědů).</w:t>
            </w:r>
          </w:p>
          <w:p w:rsidR="00361B8B" w:rsidRDefault="00361B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61B8B">
        <w:tc>
          <w:tcPr>
            <w:tcW w:w="10773" w:type="dxa"/>
            <w:gridSpan w:val="5"/>
            <w:shd w:val="clear" w:color="auto" w:fill="CCC0D9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ZAJIŠTĚNÍ CHODU DOMÁCNOSTI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Běžný úklid a údržba domácnosti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Pomoc při velkém úklidu domácnosti (sezonní úklid - mytí oken,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dveří, úklid v sekretáři…)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110 Kč/hod.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Donáška vody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Topení v kamnech, donáška a příprava topiva, údržba topných zařízení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Běžné nákupy a pochůzky (nákup do 10 kg, hromadný nákup do 3kg, recepty, pochůzka na obecní úřad, poštu)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  <w:tr w:rsidR="00361B8B">
        <w:tc>
          <w:tcPr>
            <w:tcW w:w="8789" w:type="dxa"/>
            <w:gridSpan w:val="4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Praní a žehlení prádla, příp. drobné opravy</w:t>
            </w:r>
          </w:p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Ambulantní forma: </w:t>
            </w:r>
            <w:r>
              <w:rPr>
                <w:rFonts w:ascii="Arial" w:eastAsia="Arial" w:hAnsi="Arial" w:cs="Arial"/>
                <w:sz w:val="28"/>
                <w:szCs w:val="28"/>
              </w:rPr>
              <w:t>praní a žehlení v prádelně budovy DPS 1080</w:t>
            </w:r>
          </w:p>
        </w:tc>
        <w:tc>
          <w:tcPr>
            <w:tcW w:w="1984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60 Kč/1 kg</w:t>
            </w:r>
          </w:p>
        </w:tc>
      </w:tr>
      <w:tr w:rsidR="00361B8B">
        <w:tc>
          <w:tcPr>
            <w:tcW w:w="10773" w:type="dxa"/>
            <w:gridSpan w:val="5"/>
            <w:shd w:val="clear" w:color="auto" w:fill="CCC0D9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ZPROSTŘEDKOVÁNÍ KONTAKTU SE SPOLEČENSKÝM PROSTŘEDÍM</w:t>
            </w:r>
          </w:p>
        </w:tc>
      </w:tr>
      <w:tr w:rsidR="00361B8B">
        <w:tc>
          <w:tcPr>
            <w:tcW w:w="8616" w:type="dxa"/>
            <w:gridSpan w:val="3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Doprovázení do zaměstnání, k lékaři, na orgány veřejné moci a instituce poskytující veřejné služby a doprovázení zpět</w:t>
            </w:r>
          </w:p>
        </w:tc>
        <w:tc>
          <w:tcPr>
            <w:tcW w:w="2157" w:type="dxa"/>
            <w:gridSpan w:val="2"/>
            <w:vAlign w:val="center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110 Kč/hod.</w:t>
            </w:r>
          </w:p>
        </w:tc>
      </w:tr>
    </w:tbl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</w:p>
    <w:p w:rsidR="00361B8B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Každá osoba má nárok na bezplatné poskytnutí základního sociálního poradenství (</w:t>
      </w:r>
      <w:hyperlink r:id="rId8" w:anchor="f3010226">
        <w:r>
          <w:rPr>
            <w:rFonts w:ascii="Arial" w:eastAsia="Arial" w:hAnsi="Arial" w:cs="Arial"/>
            <w:b/>
            <w:color w:val="000000"/>
            <w:sz w:val="28"/>
            <w:szCs w:val="28"/>
            <w:highlight w:val="white"/>
            <w:u w:val="single"/>
          </w:rPr>
          <w:t>§ 37 odst. 2</w:t>
        </w:r>
      </w:hyperlink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) o možnostech řešení nepříznivé sociální situace nebo jejího předcházení.</w:t>
      </w:r>
    </w:p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</w:p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</w:p>
    <w:p w:rsidR="00361B8B" w:rsidRDefault="00B4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>FAKULTATIVNÍ ČINNOSTI</w:t>
      </w:r>
    </w:p>
    <w:tbl>
      <w:tblPr>
        <w:tblStyle w:val="a6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4536"/>
      </w:tblGrid>
      <w:tr w:rsidR="00361B8B">
        <w:tc>
          <w:tcPr>
            <w:tcW w:w="6237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Pronájem jídlonosičů </w:t>
            </w:r>
          </w:p>
        </w:tc>
        <w:tc>
          <w:tcPr>
            <w:tcW w:w="4536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Individuálně dle druhu jídlonosiče 0 až 25 Kč / měsíc</w:t>
            </w:r>
          </w:p>
        </w:tc>
      </w:tr>
      <w:tr w:rsidR="00361B8B">
        <w:tc>
          <w:tcPr>
            <w:tcW w:w="6237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Jednorázové kompotové misky</w:t>
            </w:r>
          </w:p>
          <w:p w:rsidR="00361B8B" w:rsidRDefault="00361B8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Výpočet úhrady je stanoven na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měsíc ve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kterém uživatel zahájil pobírat oběd až do konce daného roku. </w:t>
            </w:r>
          </w:p>
        </w:tc>
        <w:tc>
          <w:tcPr>
            <w:tcW w:w="4536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Ukazatelem pro výpočet je předpoklad 1 miska na týden. Cena misky je stanovena dle aktuálních cen dodavatele.  </w:t>
            </w:r>
          </w:p>
        </w:tc>
      </w:tr>
      <w:tr w:rsidR="00361B8B">
        <w:tc>
          <w:tcPr>
            <w:tcW w:w="6237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Duchovní podpora (podpora při sjednání du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chovního do domácnosti…).</w:t>
            </w:r>
          </w:p>
        </w:tc>
        <w:tc>
          <w:tcPr>
            <w:tcW w:w="4536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zdarma</w:t>
            </w:r>
          </w:p>
        </w:tc>
      </w:tr>
      <w:tr w:rsidR="00361B8B">
        <w:tc>
          <w:tcPr>
            <w:tcW w:w="6237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Mimořádný krátkodobý dohled v domech s pečovatelskou službou č. p. 1080 a 613</w:t>
            </w:r>
          </w:p>
        </w:tc>
        <w:tc>
          <w:tcPr>
            <w:tcW w:w="4536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 Kč za minutu</w:t>
            </w:r>
          </w:p>
          <w:p w:rsidR="00361B8B" w:rsidRDefault="00361B8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61B8B">
        <w:tc>
          <w:tcPr>
            <w:tcW w:w="6237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Podpora a pomoc při vyřizování osobních záležitostí: vyřízení příspěvku na bydlení, příspěvku na péči, příspěvku na mobilitu</w:t>
            </w:r>
          </w:p>
        </w:tc>
        <w:tc>
          <w:tcPr>
            <w:tcW w:w="4536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3,5 Kč za minutu</w:t>
            </w:r>
          </w:p>
          <w:p w:rsidR="00361B8B" w:rsidRDefault="00361B8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61B8B">
        <w:trPr>
          <w:trHeight w:val="280"/>
        </w:trPr>
        <w:tc>
          <w:tcPr>
            <w:tcW w:w="10773" w:type="dxa"/>
            <w:gridSpan w:val="2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Ambulantní forma (služby poskytované v budově DPS 1080)</w:t>
            </w:r>
          </w:p>
        </w:tc>
      </w:tr>
      <w:tr w:rsidR="00361B8B">
        <w:tc>
          <w:tcPr>
            <w:tcW w:w="6237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Akce zajišťované pečovatelskou službou</w:t>
            </w:r>
          </w:p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v kulturní místnosti budovy DPS 1080: duchovní chvilky, koncerty, mezigenerační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setkávání...</w:t>
            </w:r>
            <w:proofErr w:type="gramEnd"/>
          </w:p>
        </w:tc>
        <w:tc>
          <w:tcPr>
            <w:tcW w:w="4536" w:type="dxa"/>
          </w:tcPr>
          <w:p w:rsidR="00361B8B" w:rsidRDefault="00B40D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zdarma</w:t>
            </w:r>
          </w:p>
        </w:tc>
      </w:tr>
      <w:tr w:rsidR="00361B8B">
        <w:tc>
          <w:tcPr>
            <w:tcW w:w="6237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Kopírování a tisk dokumentů (černobílý tisk)</w:t>
            </w:r>
          </w:p>
        </w:tc>
        <w:tc>
          <w:tcPr>
            <w:tcW w:w="4536" w:type="dxa"/>
          </w:tcPr>
          <w:p w:rsidR="00361B8B" w:rsidRDefault="00B4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 Kč / stránka</w:t>
            </w:r>
          </w:p>
        </w:tc>
      </w:tr>
    </w:tbl>
    <w:p w:rsidR="00361B8B" w:rsidRDefault="00361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</w:p>
    <w:p w:rsidR="00361B8B" w:rsidRDefault="00361B8B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61B8B" w:rsidRDefault="00361B8B">
      <w:pPr>
        <w:rPr>
          <w:rFonts w:ascii="Arial" w:eastAsia="Arial" w:hAnsi="Arial" w:cs="Arial"/>
        </w:rPr>
      </w:pPr>
    </w:p>
    <w:sectPr w:rsidR="00361B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4" w:rsidRDefault="00B40DB4">
      <w:pPr>
        <w:spacing w:after="0" w:line="240" w:lineRule="auto"/>
      </w:pPr>
      <w:r>
        <w:separator/>
      </w:r>
    </w:p>
  </w:endnote>
  <w:endnote w:type="continuationSeparator" w:id="0">
    <w:p w:rsidR="00B40DB4" w:rsidRDefault="00B4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8B" w:rsidRDefault="00B40D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0128C1">
      <w:rPr>
        <w:rFonts w:cs="Calibri"/>
        <w:color w:val="000000"/>
      </w:rPr>
      <w:fldChar w:fldCharType="separate"/>
    </w:r>
    <w:r w:rsidR="003617FC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:rsidR="00361B8B" w:rsidRDefault="00361B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4" w:rsidRDefault="00B40DB4">
      <w:pPr>
        <w:spacing w:after="0" w:line="240" w:lineRule="auto"/>
      </w:pPr>
      <w:r>
        <w:separator/>
      </w:r>
    </w:p>
  </w:footnote>
  <w:footnote w:type="continuationSeparator" w:id="0">
    <w:p w:rsidR="00B40DB4" w:rsidRDefault="00B4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8B" w:rsidRDefault="00B40D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b/>
        <w:i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4184650</wp:posOffset>
          </wp:positionH>
          <wp:positionV relativeFrom="paragraph">
            <wp:posOffset>14605</wp:posOffset>
          </wp:positionV>
          <wp:extent cx="1932305" cy="266065"/>
          <wp:effectExtent l="0" t="0" r="0" b="0"/>
          <wp:wrapNone/>
          <wp:docPr id="6" name="image1.png" descr="logo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26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1B8B" w:rsidRDefault="00361B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b/>
        <w:i/>
        <w:color w:val="000000"/>
        <w:sz w:val="8"/>
        <w:szCs w:val="8"/>
      </w:rPr>
    </w:pPr>
  </w:p>
  <w:p w:rsidR="00361B8B" w:rsidRDefault="00361B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B8B"/>
    <w:rsid w:val="000128C1"/>
    <w:rsid w:val="003617FC"/>
    <w:rsid w:val="00361B8B"/>
    <w:rsid w:val="00B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DD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0E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F3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0E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D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1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F5D35"/>
    <w:rPr>
      <w:color w:val="0000FF"/>
      <w:u w:val="singl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DD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0E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F3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0E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D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1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F5D35"/>
    <w:rPr>
      <w:color w:val="0000FF"/>
      <w:u w:val="singl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nikatel.cz/zakony/zakon-o-socialnich-sluzbach/upl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4M+axfPWWJw3VK7XPEhnhKcE+Q==">AMUW2mUV4UHTw/R69Pu5gX2r2KjnixNlk8AFukaqr8h0Y7cW19IRuE2DkcaPyX1FlIJ/UqsiAmYWNtoGARGVav0eM9DZcQPwFjrRvg08qFrea1p04KACZhclflR0sk5tRLuIxH1kym4o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3</cp:revision>
  <dcterms:created xsi:type="dcterms:W3CDTF">2021-09-02T06:31:00Z</dcterms:created>
  <dcterms:modified xsi:type="dcterms:W3CDTF">2021-09-02T06:32:00Z</dcterms:modified>
</cp:coreProperties>
</file>