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0000"/>
          <w:sz w:val="22"/>
          <w:szCs w:val="22"/>
        </w:rPr>
        <w:sectPr w:rsidR="006D2B40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1259" w:left="1134" w:header="709" w:footer="652" w:gutter="0"/>
          <w:pgNumType w:start="1"/>
          <w:cols w:space="708" w:equalWidth="0">
            <w:col w:w="9406"/>
          </w:cols>
        </w:sect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a pro účely poskytování služby NOCLEHÁRNA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zájemce o sociální službu nebo uživatel sociální služby noclehárna nám poskytujete své osobní údaje. Je pro nás velmi důležité, abychom Vám poskytovali kvalitní služby a abychom také zajistili ochranu Vašeho soukromí a bezpečí osobních údajů, které ná</w:t>
      </w:r>
      <w:r>
        <w:rPr>
          <w:rFonts w:ascii="Cambria" w:eastAsia="Cambria" w:hAnsi="Cambria" w:cs="Cambria"/>
          <w:color w:val="000000"/>
          <w:sz w:val="24"/>
          <w:szCs w:val="24"/>
        </w:rPr>
        <w:t>m poskytujete. Chceme Vám proto tímto dokumentem poskytnout informaci o tom, jaké osobní údaje o Vás zpracováváme, jak je používáme a jak je chráníme. Ochranu Vašeho soukromí bereme vážně, proto si prosím najděte čas na seznámení se s tímto dokumentem. Pok</w:t>
      </w:r>
      <w:r>
        <w:rPr>
          <w:rFonts w:ascii="Cambria" w:eastAsia="Cambria" w:hAnsi="Cambria" w:cs="Cambria"/>
          <w:color w:val="000000"/>
          <w:sz w:val="24"/>
          <w:szCs w:val="24"/>
        </w:rPr>
        <w:t>ud máte jakékoliv dotazy, můžete nás kontaktovat telefonicky, emailem nebo osobně.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 o způsobu a účelu zpracování Vašich osobníc</w:t>
      </w:r>
      <w:r>
        <w:rPr>
          <w:rFonts w:ascii="Cambria" w:eastAsia="Cambria" w:hAnsi="Cambria" w:cs="Cambria"/>
          <w:color w:val="000000"/>
          <w:sz w:val="24"/>
          <w:szCs w:val="24"/>
        </w:rPr>
        <w:t>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Správce můžete kontaktovat poštou na adrese sídla, osobně, prostřednictvím telefonu na čísle 558 764 333 nebo prostřednictvím e-mailu na adrese u</w:t>
      </w:r>
      <w:r>
        <w:rPr>
          <w:rFonts w:ascii="Cambria" w:eastAsia="Cambria" w:hAnsi="Cambria" w:cs="Cambria"/>
          <w:color w:val="000000"/>
          <w:sz w:val="24"/>
          <w:szCs w:val="24"/>
        </w:rPr>
        <w:t>stredi@slezskadiakonie.cz.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potřebujeme pro proces jednání se zájemcem, kdy probíhá vyjednávání a rozhodování o poskytnutí sociální služby vedoucí k možnému uzavření smlouvy o </w:t>
      </w:r>
      <w:r>
        <w:rPr>
          <w:rFonts w:ascii="Cambria" w:eastAsia="Cambria" w:hAnsi="Cambria" w:cs="Cambria"/>
          <w:color w:val="000000"/>
          <w:sz w:val="24"/>
          <w:szCs w:val="24"/>
        </w:rPr>
        <w:t>poskytnutí sociální služby. Jednání může vést případně i k odmítnutí poskytované služby z Vaší strany nebo ze strany nás jako poskytovatele služby. Po dobu tohoto jednání je sociální službou zpracovávána dokumentace. V případě, kdy je naplněna kapacita slu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žby a vyjádříte svůj souhlas se zařazením do evidence zájemců o službu odmítnutých z důvodu naplněné kapacity, budete v této evidenci vedeni a dle pravidel sociální služby následně osloveni s nabídkou zahájení poskytování služby. 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dále po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třebujeme pro uzavření Smlouvy o poskytování sociální služby a pro to, abychom Vám mohli službu poskytovat podle Vašich potřeb, přání a dojednaného rozsahu. 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můžeme zpracovávat na základě zákona č. 108/2006 Sb. o sociálních službách, vyh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lášky č. 505/2006 Sb. a na základě uzavřené Smlouvy o poskytování sociální služby. Děláme to ve Váš prospěch a na základě Vašich potřeb a přání. 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mohou být dále využity k tomu, abychom mohli plnit další povinnosti ve vztahu k jiným organi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zacím, např. kvůli statistickým výkazům, získávání finančních prostředků, zajištění stravy apod. 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v podobě fotografie nebo audiovizuálního záznamu mohou být zpracovávány pouze na základě Vašeho písemného souhlasu a slouží nám k tomu, abychom mohli službu prezentovat uvnitř organizace nebo navenek. 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Některé Vaše osobní údaje nám můžete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poskytnout na základě písemného souhlasu a v zájmu ochrany Vaší bezpečnosti nebo zdraví. Váš poskytnutý souhlas můžete kdykoliv odvolat a nebude to pro Vás mít žádné negativní důsledky.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6D2B40">
        <w:tc>
          <w:tcPr>
            <w:tcW w:w="3936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Poskytování základního sociálního poradenství</w:t>
            </w: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6D2B40">
        <w:tc>
          <w:tcPr>
            <w:tcW w:w="3936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Jednání se zájemcem</w:t>
            </w: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6D2B40">
        <w:tc>
          <w:tcPr>
            <w:tcW w:w="3936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odmítnutých zájemců</w:t>
            </w: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6D2B40">
        <w:tc>
          <w:tcPr>
            <w:tcW w:w="3936" w:type="dxa"/>
            <w:vMerge w:val="restart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Uzavření smlouvy </w:t>
            </w: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6D2B40">
        <w:trPr>
          <w:trHeight w:val="6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</w:t>
            </w:r>
          </w:p>
        </w:tc>
      </w:tr>
      <w:tr w:rsidR="006D2B40">
        <w:trPr>
          <w:trHeight w:val="6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6D2B40">
        <w:trPr>
          <w:trHeight w:val="6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Trvalé bydliště</w:t>
            </w:r>
          </w:p>
        </w:tc>
      </w:tr>
      <w:tr w:rsidR="006D2B40">
        <w:trPr>
          <w:trHeight w:val="6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příjmu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omezení ve svéprávnosti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opatrovníka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údaje opatrovníka</w:t>
            </w:r>
          </w:p>
        </w:tc>
      </w:tr>
      <w:tr w:rsidR="006D2B40">
        <w:tc>
          <w:tcPr>
            <w:tcW w:w="3936" w:type="dxa"/>
            <w:vMerge w:val="restart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Poskytování služby, individuální plánování a řešení nepříznivé sociální situace</w:t>
            </w: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rodinném stavu a vztazích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vzdělání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povolání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příjmech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dluzích a exekucích</w:t>
            </w:r>
          </w:p>
        </w:tc>
      </w:tr>
      <w:tr w:rsidR="006D2B40"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odsouzení za trestný čin</w:t>
            </w:r>
          </w:p>
        </w:tc>
      </w:tr>
      <w:tr w:rsidR="006D2B40">
        <w:trPr>
          <w:trHeight w:val="280"/>
        </w:trPr>
        <w:tc>
          <w:tcPr>
            <w:tcW w:w="3936" w:type="dxa"/>
            <w:vMerge w:val="restart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Administrativní zajištění poskytování služby</w:t>
            </w: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evidenci stížností</w:t>
            </w:r>
          </w:p>
        </w:tc>
      </w:tr>
      <w:tr w:rsidR="006D2B40">
        <w:trPr>
          <w:trHeight w:val="28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příjmení, datum narození a bydliště pro evidenci úhrad za službu</w:t>
            </w:r>
          </w:p>
        </w:tc>
      </w:tr>
      <w:tr w:rsidR="006D2B40">
        <w:trPr>
          <w:trHeight w:val="8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evidenci nouzových a havarijních situací</w:t>
            </w:r>
          </w:p>
        </w:tc>
      </w:tr>
      <w:tr w:rsidR="006D2B40">
        <w:trPr>
          <w:trHeight w:val="8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 pro evidenci nouzových a havarijních situací</w:t>
            </w:r>
          </w:p>
        </w:tc>
      </w:tr>
      <w:tr w:rsidR="006D2B40">
        <w:trPr>
          <w:trHeight w:val="8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Jméno, příjmení nebo přezdívka pro evidenci pokladních dokladů </w:t>
            </w:r>
          </w:p>
        </w:tc>
      </w:tr>
      <w:tr w:rsidR="006D2B40">
        <w:trPr>
          <w:trHeight w:val="8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 pro evidenci pokladních dokladů</w:t>
            </w:r>
          </w:p>
        </w:tc>
      </w:tr>
      <w:tr w:rsidR="006D2B40">
        <w:trPr>
          <w:trHeight w:val="42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ostatní dokumentaci nezbytnou pro účely oprávněných zájmů poskytovatele</w:t>
            </w:r>
          </w:p>
        </w:tc>
      </w:tr>
      <w:tr w:rsidR="006D2B40">
        <w:trPr>
          <w:trHeight w:val="420"/>
        </w:trPr>
        <w:tc>
          <w:tcPr>
            <w:tcW w:w="3936" w:type="dxa"/>
            <w:vMerge w:val="restart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Dokumentace se souhlasem klienta</w:t>
            </w: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příjmení, datum narození pro souhlas s poskytnutím osobních a dalších údajů dalším institucím</w:t>
            </w:r>
          </w:p>
        </w:tc>
      </w:tr>
      <w:tr w:rsidR="006D2B40">
        <w:trPr>
          <w:trHeight w:val="420"/>
        </w:trPr>
        <w:tc>
          <w:tcPr>
            <w:tcW w:w="3936" w:type="dxa"/>
            <w:vMerge/>
          </w:tcPr>
          <w:p w:rsidR="006D2B40" w:rsidRDefault="006D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6D2B40" w:rsidRDefault="00BF4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nebo přezdívka pro souhlas s použitím fotografií a audiozáznamů</w:t>
            </w:r>
          </w:p>
        </w:tc>
      </w:tr>
    </w:tbl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Kdo Vaše osobní údaje zpracovává?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sociálních službách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pracovník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dokumentace je uložena v uzamykatelných skříních a uzamykatelných kancelářích zaměstnanců služby. Elektronická dokumentace je vedena v počítačích, které jsou chráněna heslem. Využíváme také program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Azylák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či program NPV. Každá osoba se přihlašuje do 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očítače pod vlastním heslem. 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budeme zpracovávat po dobu poskytování sociální služby. Následně jsou v rámci archivace zpracovávány v souladu se Spisovým a skartačním řádem Slezské diakonie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písemné výzvy soudu nebo policie, 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</w:t>
      </w:r>
      <w:r>
        <w:rPr>
          <w:rFonts w:ascii="Cambria" w:eastAsia="Cambria" w:hAnsi="Cambria" w:cs="Cambria"/>
          <w:color w:val="000000"/>
          <w:sz w:val="24"/>
          <w:szCs w:val="24"/>
        </w:rPr>
        <w:t>ci inspekce kvality poskytované služby, jiné kontrolní orgány, nadřízení zaměstnanci Slezské diakonie)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 rámci řešení úhrad za službu Úřadu práce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DF607E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DF607E">
        <w:rPr>
          <w:rFonts w:ascii="Cambria" w:eastAsia="Cambria" w:hAnsi="Cambria" w:cs="Cambria"/>
          <w:sz w:val="24"/>
          <w:szCs w:val="24"/>
        </w:rPr>
        <w:t xml:space="preserve">- při ubytování cizinců, budou údaje uživatele nahlášeny Cizinecké </w:t>
      </w:r>
      <w:proofErr w:type="gramStart"/>
      <w:r w:rsidRPr="00DF607E">
        <w:rPr>
          <w:rFonts w:ascii="Cambria" w:eastAsia="Cambria" w:hAnsi="Cambria" w:cs="Cambria"/>
          <w:sz w:val="24"/>
          <w:szCs w:val="24"/>
        </w:rPr>
        <w:t>policii</w:t>
      </w:r>
      <w:proofErr w:type="gramEnd"/>
      <w:r w:rsidRPr="00DF607E">
        <w:rPr>
          <w:rFonts w:ascii="Cambria" w:eastAsia="Cambria" w:hAnsi="Cambria" w:cs="Cambria"/>
          <w:sz w:val="24"/>
          <w:szCs w:val="24"/>
        </w:rPr>
        <w:t xml:space="preserve"> a to skrze internetový program </w:t>
      </w:r>
      <w:proofErr w:type="spellStart"/>
      <w:r w:rsidRPr="00DF607E">
        <w:rPr>
          <w:rFonts w:ascii="Cambria" w:eastAsia="Cambria" w:hAnsi="Cambria" w:cs="Cambria"/>
          <w:sz w:val="24"/>
          <w:szCs w:val="24"/>
        </w:rPr>
        <w:t>Ubyport</w:t>
      </w:r>
      <w:proofErr w:type="spellEnd"/>
      <w:r w:rsidRPr="00DF607E">
        <w:rPr>
          <w:rFonts w:ascii="Cambria" w:eastAsia="Cambria" w:hAnsi="Cambria" w:cs="Cambria"/>
          <w:sz w:val="24"/>
          <w:szCs w:val="24"/>
        </w:rPr>
        <w:t xml:space="preserve"> na základně zákonné povinnosti poskytovatele sociální služby dle § 99 až 102 zákon č. 326/1999 Sb., o pobytu cizinců na území České republiky </w:t>
      </w:r>
      <w:r w:rsidRPr="00DF607E">
        <w:rPr>
          <w:rFonts w:ascii="Cambria" w:eastAsia="Cambria" w:hAnsi="Cambria" w:cs="Cambria"/>
          <w:sz w:val="24"/>
          <w:szCs w:val="24"/>
        </w:rPr>
        <w:t>a o změně některých zákonů, ve znění pozdějších předpisů,</w:t>
      </w:r>
    </w:p>
    <w:p w:rsidR="006D2B40" w:rsidRPr="00DF607E" w:rsidRDefault="00DF60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ú</w:t>
      </w:r>
      <w:r w:rsidR="00BF4A25">
        <w:rPr>
          <w:rFonts w:ascii="Cambria" w:eastAsia="Cambria" w:hAnsi="Cambria" w:cs="Cambria"/>
          <w:color w:val="000000"/>
          <w:sz w:val="24"/>
          <w:szCs w:val="24"/>
        </w:rPr>
        <w:t xml:space="preserve">daje nacházející se v evidenci pokladních dokladů jsou předávány na ústředí Slezské diakonie (účtárnu) pro účely účetnictví. </w:t>
      </w:r>
    </w:p>
    <w:p w:rsidR="00DF607E" w:rsidRDefault="00DF60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mlčenlivost o skutečnostech, které se o Vás dozvěděli v průběhu poskytování služby, tato povinnost trvá i po skončení pracovního vztahu.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Ne, Vaše </w:t>
      </w:r>
      <w:r>
        <w:rPr>
          <w:rFonts w:ascii="Cambria" w:eastAsia="Cambria" w:hAnsi="Cambria" w:cs="Cambria"/>
          <w:color w:val="000000"/>
          <w:sz w:val="24"/>
          <w:szCs w:val="24"/>
        </w:rPr>
        <w:t>osobní údaje nebudou předávány osobám mimo Evropskou unii.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souvislosti se zpracováním osobních údajů?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Kdykoliv můžete požádat o poskytnutí kopie všech osobních údajů, které o Vás zpracováváme. Pokud zjistíte, že Vaše osobní údaje, které </w:t>
      </w:r>
      <w:r>
        <w:rPr>
          <w:rFonts w:ascii="Cambria" w:eastAsia="Cambria" w:hAnsi="Cambria" w:cs="Cambria"/>
          <w:color w:val="000000"/>
          <w:sz w:val="24"/>
          <w:szCs w:val="24"/>
        </w:rPr>
        <w:t>zpracováváme, nejsou správné, můžete požadovat jejich opravu. Pokud máte za to, že bychom Vaše osobní údaje zpracovávat nadále neměli, můžete požadovat výmaz Vašich osobních údajů. Pokud nebudete s vyřešením Vaší žádosti spokojeni, můžete se obrátit se stí</w:t>
      </w:r>
      <w:r>
        <w:rPr>
          <w:rFonts w:ascii="Cambria" w:eastAsia="Cambria" w:hAnsi="Cambria" w:cs="Cambria"/>
          <w:color w:val="000000"/>
          <w:sz w:val="24"/>
          <w:szCs w:val="24"/>
        </w:rPr>
        <w:t>žností na Úřad pro ochranu osobních údajů,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V případech, kdy Vaše osobní údaje zpracováváme na základě Vašeho souhlasu, můžete souhlas kdykoli odvolat. Dovo</w:t>
      </w:r>
      <w:r>
        <w:rPr>
          <w:rFonts w:ascii="Cambria" w:eastAsia="Cambria" w:hAnsi="Cambria" w:cs="Cambria"/>
          <w:color w:val="000000"/>
          <w:sz w:val="24"/>
          <w:szCs w:val="24"/>
        </w:rPr>
        <w:t>lujeme si zdůraznit, že na základě uplatnění těchto práv Vám nehrozí žádné riziko ze strany Slezské diakonie. Je naším zájmem zpracovávat osobní údaje zákonně a řádně a nepoškozovat Vaše práva. Pokud máte pochybnosti, že se nám to daří, budeme rádi, když n</w:t>
      </w:r>
      <w:r>
        <w:rPr>
          <w:rFonts w:ascii="Cambria" w:eastAsia="Cambria" w:hAnsi="Cambria" w:cs="Cambria"/>
          <w:color w:val="000000"/>
          <w:sz w:val="24"/>
          <w:szCs w:val="24"/>
        </w:rPr>
        <w:t>ás na to upozorníte. Kontakt: r.belova@slezskadiakonie.cz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správce pověřence pro ochranu osobních údajů?</w:t>
      </w:r>
    </w:p>
    <w:p w:rsidR="006D2B40" w:rsidRPr="00DF607E" w:rsidRDefault="00BF4A25" w:rsidP="00DF60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DF607E">
        <w:rPr>
          <w:rFonts w:ascii="Cambria" w:eastAsia="Cambria" w:hAnsi="Cambria" w:cs="Cambria"/>
          <w:sz w:val="24"/>
          <w:szCs w:val="24"/>
        </w:rPr>
        <w:t>Správce - Slezská diakonie, jmenovala v souladu se svými povinnostmi podle GDPR, pověřence pro ochranu osobních údajů, kterého můžete kontakto</w:t>
      </w:r>
      <w:r w:rsidRPr="00DF607E">
        <w:rPr>
          <w:rFonts w:ascii="Cambria" w:eastAsia="Cambria" w:hAnsi="Cambria" w:cs="Cambria"/>
          <w:sz w:val="24"/>
          <w:szCs w:val="24"/>
        </w:rPr>
        <w:t xml:space="preserve">vat prostřednictvím </w:t>
      </w:r>
      <w:r w:rsidRPr="00DF607E">
        <w:rPr>
          <w:rFonts w:ascii="Cambria" w:eastAsia="Cambria" w:hAnsi="Cambria" w:cs="Cambria"/>
          <w:sz w:val="24"/>
          <w:szCs w:val="24"/>
        </w:rPr>
        <w:t>e</w:t>
      </w:r>
      <w:r w:rsidR="00DF607E">
        <w:rPr>
          <w:rFonts w:ascii="Cambria" w:eastAsia="Cambria" w:hAnsi="Cambria" w:cs="Cambria"/>
          <w:sz w:val="24"/>
          <w:szCs w:val="24"/>
        </w:rPr>
        <w:t>-</w:t>
      </w:r>
      <w:r w:rsidRPr="00DF607E">
        <w:rPr>
          <w:rFonts w:ascii="Cambria" w:eastAsia="Cambria" w:hAnsi="Cambria" w:cs="Cambria"/>
          <w:sz w:val="24"/>
          <w:szCs w:val="24"/>
        </w:rPr>
        <w:t xml:space="preserve">mailu na </w:t>
      </w:r>
      <w:proofErr w:type="gramStart"/>
      <w:r w:rsidRPr="00DF607E">
        <w:rPr>
          <w:rFonts w:ascii="Cambria" w:eastAsia="Cambria" w:hAnsi="Cambria" w:cs="Cambria"/>
          <w:sz w:val="24"/>
          <w:szCs w:val="24"/>
        </w:rPr>
        <w:t>adrese  poverenec@sdiakonie.cz</w:t>
      </w:r>
      <w:proofErr w:type="gramEnd"/>
      <w:r w:rsidRPr="00DF607E">
        <w:rPr>
          <w:rFonts w:ascii="Cambria" w:eastAsia="Cambria" w:hAnsi="Cambria" w:cs="Cambria"/>
          <w:sz w:val="24"/>
          <w:szCs w:val="24"/>
        </w:rPr>
        <w:t xml:space="preserve"> . Další informace o pověřenci získáte na webových stránkách Slezské diakonie www.slezskadiakonie.cz/o-nas/informace-o-zpracovani</w:t>
      </w:r>
    </w:p>
    <w:p w:rsidR="006D2B40" w:rsidRDefault="006D2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</w:t>
      </w:r>
      <w:r>
        <w:rPr>
          <w:rFonts w:ascii="Cambria" w:eastAsia="Cambria" w:hAnsi="Cambria" w:cs="Cambria"/>
          <w:color w:val="000000"/>
          <w:sz w:val="24"/>
          <w:szCs w:val="24"/>
        </w:rPr>
        <w:t>vání osobních údajů v souvislosti s jednáním se zájemcem o sociální službu a uzavřením smlouvy o poskytování sociální služby.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______________________________________________________</w:t>
      </w:r>
    </w:p>
    <w:p w:rsidR="006D2B40" w:rsidRDefault="00BF4A2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(jméno, příjmení a podpis zájemce a/nebo opatrovníka)</w:t>
      </w:r>
    </w:p>
    <w:sectPr w:rsidR="006D2B40">
      <w:type w:val="continuous"/>
      <w:pgSz w:w="11906" w:h="16838"/>
      <w:pgMar w:top="709" w:right="1134" w:bottom="1259" w:left="1134" w:header="709" w:footer="65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A25" w:rsidRDefault="00BF4A25">
      <w:r>
        <w:separator/>
      </w:r>
    </w:p>
  </w:endnote>
  <w:endnote w:type="continuationSeparator" w:id="0">
    <w:p w:rsidR="00BF4A25" w:rsidRDefault="00BF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0" w:rsidRDefault="00BF4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F607E">
      <w:rPr>
        <w:color w:val="000000"/>
        <w:sz w:val="24"/>
        <w:szCs w:val="24"/>
      </w:rPr>
      <w:fldChar w:fldCharType="separate"/>
    </w:r>
    <w:r w:rsidR="00DF607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6D2B40" w:rsidRDefault="00BF4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t>V3 Aktualizace 6/2020</w:t>
    </w:r>
  </w:p>
  <w:p w:rsidR="006D2B40" w:rsidRDefault="006D2B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A25" w:rsidRDefault="00BF4A25">
      <w:r>
        <w:separator/>
      </w:r>
    </w:p>
  </w:footnote>
  <w:footnote w:type="continuationSeparator" w:id="0">
    <w:p w:rsidR="00BF4A25" w:rsidRDefault="00BF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0" w:rsidRDefault="00BF4A25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0" w:rsidRDefault="00BF4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40"/>
    <w:rsid w:val="006D2B40"/>
    <w:rsid w:val="00BF4A25"/>
    <w:rsid w:val="00D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22FB"/>
  <w15:docId w15:val="{352261A5-E448-4A57-B151-8CA29708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jihKkmm+ydVU6BV9GAMOc+2yA==">AMUW2mUCQKF/6qwFSRHW3b+0nK5W79JZmR7dt8VpVXreEkIRHNsfEEszDhoh9AeJXTL7tTi02YElUz96dS5bqDppsLIR8zb2XnBYQZZTfVwd1KcHr2LEp7Y=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Ližičková</cp:lastModifiedBy>
  <cp:revision>2</cp:revision>
  <dcterms:created xsi:type="dcterms:W3CDTF">2020-08-07T08:25:00Z</dcterms:created>
  <dcterms:modified xsi:type="dcterms:W3CDTF">2020-08-07T08:26:00Z</dcterms:modified>
</cp:coreProperties>
</file>