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9AC44" w14:textId="77777777" w:rsidR="00FD5271" w:rsidRDefault="00FD5271">
      <w:pPr>
        <w:pBdr>
          <w:top w:val="nil"/>
          <w:left w:val="nil"/>
          <w:bottom w:val="nil"/>
          <w:right w:val="nil"/>
          <w:between w:val="nil"/>
        </w:pBdr>
        <w:tabs>
          <w:tab w:val="left" w:pos="4820"/>
        </w:tabs>
        <w:rPr>
          <w:rFonts w:ascii="Arial" w:eastAsia="Arial" w:hAnsi="Arial" w:cs="Arial"/>
          <w:color w:val="0093DD"/>
          <w:sz w:val="22"/>
          <w:szCs w:val="22"/>
        </w:rPr>
      </w:pPr>
      <w:bookmarkStart w:id="0" w:name="_heading=h.gjdgxs" w:colFirst="0" w:colLast="0"/>
      <w:bookmarkEnd w:id="0"/>
    </w:p>
    <w:p w14:paraId="73626E90" w14:textId="77777777" w:rsidR="00FD5271" w:rsidRDefault="00FD5271">
      <w:pPr>
        <w:pBdr>
          <w:top w:val="nil"/>
          <w:left w:val="nil"/>
          <w:bottom w:val="nil"/>
          <w:right w:val="nil"/>
          <w:between w:val="nil"/>
        </w:pBdr>
        <w:tabs>
          <w:tab w:val="left" w:pos="1701"/>
        </w:tabs>
        <w:rPr>
          <w:rFonts w:ascii="Arial" w:eastAsia="Arial" w:hAnsi="Arial" w:cs="Arial"/>
          <w:color w:val="000000"/>
          <w:sz w:val="22"/>
          <w:szCs w:val="22"/>
        </w:rPr>
        <w:sectPr w:rsidR="00FD5271">
          <w:headerReference w:type="default" r:id="rId8"/>
          <w:footerReference w:type="default" r:id="rId9"/>
          <w:headerReference w:type="first" r:id="rId10"/>
          <w:pgSz w:w="11906" w:h="16838"/>
          <w:pgMar w:top="709" w:right="1134" w:bottom="1259" w:left="1134" w:header="709" w:footer="652" w:gutter="0"/>
          <w:pgNumType w:start="1"/>
          <w:cols w:space="708" w:equalWidth="0">
            <w:col w:w="9406"/>
          </w:cols>
        </w:sectPr>
      </w:pPr>
    </w:p>
    <w:p w14:paraId="22387D8E" w14:textId="77777777" w:rsidR="00FD5271" w:rsidRDefault="00041B33">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poskytování služby AZYLOVÝ DŮM</w:t>
      </w:r>
    </w:p>
    <w:p w14:paraId="6C357225"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5968F32B"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14:paraId="2A45B108" w14:textId="6928D556"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jako </w:t>
      </w:r>
      <w:r w:rsidR="00C56E73">
        <w:rPr>
          <w:rFonts w:ascii="Cambria" w:eastAsia="Cambria" w:hAnsi="Cambria" w:cs="Cambria"/>
          <w:color w:val="000000"/>
          <w:sz w:val="24"/>
          <w:szCs w:val="24"/>
        </w:rPr>
        <w:t>klient</w:t>
      </w:r>
      <w:r>
        <w:rPr>
          <w:rFonts w:ascii="Cambria" w:eastAsia="Cambria" w:hAnsi="Cambria" w:cs="Cambria"/>
          <w:color w:val="000000"/>
          <w:sz w:val="24"/>
          <w:szCs w:val="24"/>
        </w:rPr>
        <w:t xml:space="preserve">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14:paraId="4EA555C6"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37D86CEA" w14:textId="77777777"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14:paraId="04D71AA3" w14:textId="77777777"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 xml:space="preserve">Správce můžete kontaktovat poštou na adrese sídla, osobně, prostřednictvím telefonu na čísle 558 764 333 nebo prostřednictvím e-mailu na adrese </w:t>
      </w:r>
      <w:hyperlink r:id="rId11">
        <w:r>
          <w:rPr>
            <w:rFonts w:ascii="Cambria" w:eastAsia="Cambria" w:hAnsi="Cambria" w:cs="Cambria"/>
            <w:color w:val="000000"/>
            <w:sz w:val="24"/>
            <w:szCs w:val="24"/>
          </w:rPr>
          <w:t>ustredi@slezskadiakonie.cz</w:t>
        </w:r>
      </w:hyperlink>
      <w:r>
        <w:rPr>
          <w:rFonts w:ascii="Cambria" w:eastAsia="Cambria" w:hAnsi="Cambria" w:cs="Cambria"/>
          <w:color w:val="000000"/>
          <w:sz w:val="24"/>
          <w:szCs w:val="24"/>
        </w:rPr>
        <w:t>.</w:t>
      </w:r>
    </w:p>
    <w:p w14:paraId="4B259995"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7C81D612"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14:paraId="1BFE74CA"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14:paraId="0BD333CA"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mohou být dále využity k tomu, abychom mohli plnit další povinnosti ve vztahu k jiným organizacím, např. kvůli statistickým výkazům, získávání finančních prostředků, zajištění stravy apod. </w:t>
      </w:r>
    </w:p>
    <w:p w14:paraId="40768E05"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v podobě fotografie nebo audiovizuálního záznamu mohou být zpracovávány pouze na základě Vašeho písemného souhlasu a slouží nám k tomu, abychom mohli službu prezentovat uvnitř organizace nebo navenek. </w:t>
      </w:r>
    </w:p>
    <w:p w14:paraId="1F333427"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Některé Vaše osobní údaje nám můžete poskytnout na základě písemného souhlasu a v zájmu ochrany Vaší bezpečnosti nebo zdraví.</w:t>
      </w:r>
    </w:p>
    <w:p w14:paraId="0A6489F2"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Váš poskytnutý souhlas můžete kdykoliv odvolat a nebude to pro Vás mít žádné negativní důsledky.</w:t>
      </w:r>
    </w:p>
    <w:p w14:paraId="4E0CD138"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75F0BC66" w14:textId="77777777" w:rsidR="00D87C36" w:rsidRDefault="00D87C36">
      <w:pPr>
        <w:pBdr>
          <w:top w:val="nil"/>
          <w:left w:val="nil"/>
          <w:bottom w:val="nil"/>
          <w:right w:val="nil"/>
          <w:between w:val="nil"/>
        </w:pBdr>
        <w:jc w:val="both"/>
        <w:rPr>
          <w:rFonts w:ascii="Cambria" w:eastAsia="Cambria" w:hAnsi="Cambria" w:cs="Cambria"/>
          <w:color w:val="000000"/>
          <w:sz w:val="24"/>
          <w:szCs w:val="24"/>
        </w:rPr>
      </w:pPr>
    </w:p>
    <w:p w14:paraId="5CC3360C"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FD5271" w14:paraId="08847594" w14:textId="77777777">
        <w:tc>
          <w:tcPr>
            <w:tcW w:w="3936" w:type="dxa"/>
            <w:vMerge w:val="restart"/>
          </w:tcPr>
          <w:p w14:paraId="47FD48FE" w14:textId="77777777" w:rsidR="00FD5271" w:rsidRDefault="00041B33">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Lékařské potvrzení nezbytné pro uzavření smlouvy</w:t>
            </w:r>
          </w:p>
          <w:p w14:paraId="5AE621EC" w14:textId="77777777" w:rsidR="00FD5271" w:rsidRDefault="00041B33">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 (</w:t>
            </w:r>
            <w:r>
              <w:rPr>
                <w:b/>
                <w:color w:val="000000"/>
                <w:sz w:val="22"/>
                <w:szCs w:val="22"/>
              </w:rPr>
              <w:t>podle prováděcí vyhlášky č.505/2006 Sb., §36)</w:t>
            </w:r>
          </w:p>
        </w:tc>
        <w:tc>
          <w:tcPr>
            <w:tcW w:w="5842" w:type="dxa"/>
          </w:tcPr>
          <w:p w14:paraId="49B038EB"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FD5271" w14:paraId="52A72B1C" w14:textId="77777777">
        <w:tc>
          <w:tcPr>
            <w:tcW w:w="3936" w:type="dxa"/>
            <w:vMerge/>
          </w:tcPr>
          <w:p w14:paraId="5C9F58F3"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6824463B"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 (údaje týkající se dětí platí pro azylový dům pro matky s dětmi, pro rodiny s dětmi)</w:t>
            </w:r>
          </w:p>
        </w:tc>
      </w:tr>
      <w:tr w:rsidR="00FD5271" w14:paraId="1BAB0815" w14:textId="77777777">
        <w:tc>
          <w:tcPr>
            <w:tcW w:w="3936" w:type="dxa"/>
            <w:vMerge/>
          </w:tcPr>
          <w:p w14:paraId="722DBDAA"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5FD2238F"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FD5271" w14:paraId="0906DEB1" w14:textId="77777777">
        <w:tc>
          <w:tcPr>
            <w:tcW w:w="3936" w:type="dxa"/>
            <w:vMerge/>
          </w:tcPr>
          <w:p w14:paraId="0B61CD06"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420305EB"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FD5271" w14:paraId="43891D20" w14:textId="77777777">
        <w:tc>
          <w:tcPr>
            <w:tcW w:w="3936" w:type="dxa"/>
            <w:vMerge/>
          </w:tcPr>
          <w:p w14:paraId="6799E95E"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169A966A"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adresa </w:t>
            </w:r>
          </w:p>
        </w:tc>
      </w:tr>
      <w:tr w:rsidR="00FD5271" w14:paraId="1A89B856" w14:textId="77777777">
        <w:tc>
          <w:tcPr>
            <w:tcW w:w="3936" w:type="dxa"/>
            <w:vMerge/>
          </w:tcPr>
          <w:p w14:paraId="7E2F2C70"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72C8C064"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FD5271" w14:paraId="6FD508CA" w14:textId="77777777">
        <w:tc>
          <w:tcPr>
            <w:tcW w:w="3936" w:type="dxa"/>
            <w:vMerge/>
          </w:tcPr>
          <w:p w14:paraId="30718666"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0E3DB1A7"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zdravotním stavu dětí </w:t>
            </w:r>
          </w:p>
        </w:tc>
      </w:tr>
      <w:tr w:rsidR="00FD5271" w14:paraId="5AF92BC8" w14:textId="77777777">
        <w:tc>
          <w:tcPr>
            <w:tcW w:w="3936" w:type="dxa"/>
            <w:vMerge w:val="restart"/>
          </w:tcPr>
          <w:p w14:paraId="5ABF2544"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Uzavření smlouvy</w:t>
            </w:r>
          </w:p>
        </w:tc>
        <w:tc>
          <w:tcPr>
            <w:tcW w:w="5842" w:type="dxa"/>
          </w:tcPr>
          <w:p w14:paraId="72059384"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FD5271" w14:paraId="4FFD220A" w14:textId="77777777">
        <w:tc>
          <w:tcPr>
            <w:tcW w:w="3936" w:type="dxa"/>
            <w:vMerge/>
          </w:tcPr>
          <w:p w14:paraId="2411892D"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4FC83DF1"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FD5271" w14:paraId="5267E203" w14:textId="77777777">
        <w:tc>
          <w:tcPr>
            <w:tcW w:w="3936" w:type="dxa"/>
            <w:vMerge/>
          </w:tcPr>
          <w:p w14:paraId="3D0FAB28"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1D25E8FD"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FD5271" w14:paraId="3D98F569" w14:textId="77777777">
        <w:tc>
          <w:tcPr>
            <w:tcW w:w="3936" w:type="dxa"/>
            <w:vMerge/>
          </w:tcPr>
          <w:p w14:paraId="76567E74"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6F3E2186"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FD5271" w14:paraId="7E6881DA" w14:textId="77777777">
        <w:tc>
          <w:tcPr>
            <w:tcW w:w="3936" w:type="dxa"/>
            <w:vMerge/>
          </w:tcPr>
          <w:p w14:paraId="300B8DFE"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465322BD"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w:t>
            </w:r>
          </w:p>
        </w:tc>
      </w:tr>
      <w:tr w:rsidR="00FD5271" w14:paraId="06506F88" w14:textId="77777777">
        <w:tc>
          <w:tcPr>
            <w:tcW w:w="3936" w:type="dxa"/>
            <w:vMerge/>
          </w:tcPr>
          <w:p w14:paraId="0A4A7632"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65A50227"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identifikační údaje zmocněnce nebo opatrovníka </w:t>
            </w:r>
          </w:p>
        </w:tc>
      </w:tr>
      <w:tr w:rsidR="00FD5271" w14:paraId="02C9A12C" w14:textId="77777777" w:rsidTr="009E2873">
        <w:trPr>
          <w:trHeight w:val="267"/>
        </w:trPr>
        <w:tc>
          <w:tcPr>
            <w:tcW w:w="3936" w:type="dxa"/>
            <w:vMerge/>
          </w:tcPr>
          <w:p w14:paraId="56D37452"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0922454F" w14:textId="77777777" w:rsidR="00FD5271" w:rsidRPr="009E2873" w:rsidRDefault="009F0261">
            <w:pPr>
              <w:pBdr>
                <w:top w:val="nil"/>
                <w:left w:val="nil"/>
                <w:bottom w:val="nil"/>
                <w:right w:val="nil"/>
                <w:between w:val="nil"/>
              </w:pBdr>
              <w:jc w:val="both"/>
              <w:rPr>
                <w:rFonts w:ascii="Cambria" w:eastAsia="Cambria" w:hAnsi="Cambria" w:cs="Cambria"/>
                <w:bCs/>
                <w:sz w:val="24"/>
                <w:szCs w:val="24"/>
              </w:rPr>
            </w:pPr>
            <w:r w:rsidRPr="009E2873">
              <w:rPr>
                <w:rFonts w:ascii="Cambria" w:eastAsia="Cambria" w:hAnsi="Cambria" w:cs="Cambria"/>
                <w:bCs/>
                <w:sz w:val="24"/>
                <w:szCs w:val="24"/>
              </w:rPr>
              <w:t>podpis nebo elektronický podpis prostřednictvím biometrického pera (některé azylové domy)</w:t>
            </w:r>
          </w:p>
        </w:tc>
      </w:tr>
      <w:tr w:rsidR="00FD5271" w14:paraId="6F4892B1" w14:textId="77777777">
        <w:tc>
          <w:tcPr>
            <w:tcW w:w="3936" w:type="dxa"/>
            <w:vMerge/>
          </w:tcPr>
          <w:p w14:paraId="0C38D4AD"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7B43B375"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státní příslušnost</w:t>
            </w:r>
          </w:p>
        </w:tc>
      </w:tr>
      <w:tr w:rsidR="00FD5271" w14:paraId="197E5247" w14:textId="77777777">
        <w:tc>
          <w:tcPr>
            <w:tcW w:w="3936" w:type="dxa"/>
            <w:vMerge/>
          </w:tcPr>
          <w:p w14:paraId="4E308351"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362A8D5F"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číslo cestovního pasu/číslo víza</w:t>
            </w:r>
          </w:p>
        </w:tc>
      </w:tr>
      <w:tr w:rsidR="00A42A8F" w14:paraId="4D211C91" w14:textId="77777777">
        <w:tc>
          <w:tcPr>
            <w:tcW w:w="3936" w:type="dxa"/>
            <w:vMerge w:val="restart"/>
          </w:tcPr>
          <w:p w14:paraId="1E271C53" w14:textId="77777777" w:rsidR="00A42A8F" w:rsidRDefault="00A42A8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Poskytování</w:t>
            </w:r>
            <w:r>
              <w:rPr>
                <w:rFonts w:ascii="Cambria" w:eastAsia="Cambria" w:hAnsi="Cambria" w:cs="Cambria"/>
                <w:color w:val="000000"/>
                <w:sz w:val="24"/>
                <w:szCs w:val="24"/>
              </w:rPr>
              <w:t xml:space="preserve"> </w:t>
            </w:r>
            <w:r>
              <w:rPr>
                <w:rFonts w:ascii="Cambria" w:eastAsia="Cambria" w:hAnsi="Cambria" w:cs="Cambria"/>
                <w:b/>
                <w:color w:val="000000"/>
                <w:sz w:val="24"/>
                <w:szCs w:val="24"/>
              </w:rPr>
              <w:t>služby a řešení nepříznivé sociální situace</w:t>
            </w:r>
          </w:p>
        </w:tc>
        <w:tc>
          <w:tcPr>
            <w:tcW w:w="5842" w:type="dxa"/>
          </w:tcPr>
          <w:p w14:paraId="5D766E46"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14:paraId="23715045"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A42A8F" w14:paraId="3BDF9E37" w14:textId="77777777">
        <w:tc>
          <w:tcPr>
            <w:tcW w:w="3936" w:type="dxa"/>
            <w:vMerge/>
          </w:tcPr>
          <w:p w14:paraId="0A51B4AE"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7B8D2E0E"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14:paraId="722CCDC9"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 dětí</w:t>
            </w:r>
          </w:p>
        </w:tc>
      </w:tr>
      <w:tr w:rsidR="00A42A8F" w14:paraId="499236D3" w14:textId="77777777">
        <w:tc>
          <w:tcPr>
            <w:tcW w:w="3936" w:type="dxa"/>
            <w:vMerge/>
          </w:tcPr>
          <w:p w14:paraId="0CC58A1C"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11501DC1"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A42A8F" w14:paraId="70D68513" w14:textId="77777777">
        <w:tc>
          <w:tcPr>
            <w:tcW w:w="3936" w:type="dxa"/>
            <w:vMerge/>
          </w:tcPr>
          <w:p w14:paraId="094E21F6"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15797DA9"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B47247" w14:paraId="5FF02C48" w14:textId="77777777">
        <w:tc>
          <w:tcPr>
            <w:tcW w:w="3936" w:type="dxa"/>
            <w:vMerge/>
          </w:tcPr>
          <w:p w14:paraId="70BC0B15" w14:textId="77777777" w:rsidR="00B47247" w:rsidRDefault="00B4724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79021518" w14:textId="77777777" w:rsidR="00B47247" w:rsidRDefault="00B47247">
            <w:pPr>
              <w:pBdr>
                <w:top w:val="nil"/>
                <w:left w:val="nil"/>
                <w:bottom w:val="nil"/>
                <w:right w:val="nil"/>
                <w:between w:val="nil"/>
              </w:pBdr>
              <w:jc w:val="both"/>
              <w:rPr>
                <w:rFonts w:ascii="Cambria" w:eastAsia="Cambria" w:hAnsi="Cambria" w:cs="Cambria"/>
                <w:color w:val="000000"/>
                <w:sz w:val="24"/>
                <w:szCs w:val="24"/>
              </w:rPr>
            </w:pPr>
            <w:r w:rsidRPr="005A6518">
              <w:rPr>
                <w:rFonts w:ascii="Cambria" w:eastAsia="Cambria" w:hAnsi="Cambria" w:cs="Cambria"/>
                <w:color w:val="000000"/>
                <w:sz w:val="24"/>
                <w:szCs w:val="24"/>
              </w:rPr>
              <w:t>rodné číslo, zdravotní pojišťovna</w:t>
            </w:r>
          </w:p>
        </w:tc>
      </w:tr>
      <w:tr w:rsidR="00A42A8F" w14:paraId="46A82232" w14:textId="77777777">
        <w:tc>
          <w:tcPr>
            <w:tcW w:w="3936" w:type="dxa"/>
            <w:vMerge/>
          </w:tcPr>
          <w:p w14:paraId="1BDFBC05"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713CDAF0"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 dětí</w:t>
            </w:r>
          </w:p>
        </w:tc>
      </w:tr>
      <w:tr w:rsidR="00A42A8F" w14:paraId="16E080FB" w14:textId="77777777">
        <w:tc>
          <w:tcPr>
            <w:tcW w:w="3936" w:type="dxa"/>
            <w:vMerge/>
          </w:tcPr>
          <w:p w14:paraId="3B34BF7E"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71A30AC1" w14:textId="77777777" w:rsidR="00A42A8F" w:rsidRDefault="00A42A8F">
            <w:pPr>
              <w:pBdr>
                <w:top w:val="nil"/>
                <w:left w:val="nil"/>
                <w:bottom w:val="nil"/>
                <w:right w:val="nil"/>
                <w:between w:val="nil"/>
              </w:pBdr>
              <w:tabs>
                <w:tab w:val="left" w:pos="1140"/>
                <w:tab w:val="left" w:pos="1236"/>
              </w:tabs>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vašich zájmech </w:t>
            </w:r>
          </w:p>
        </w:tc>
      </w:tr>
      <w:tr w:rsidR="00A42A8F" w14:paraId="73B8F0FA" w14:textId="77777777">
        <w:tc>
          <w:tcPr>
            <w:tcW w:w="3936" w:type="dxa"/>
            <w:vMerge/>
          </w:tcPr>
          <w:p w14:paraId="3DC0E231"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2BB256CE"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rodině</w:t>
            </w:r>
          </w:p>
        </w:tc>
      </w:tr>
      <w:tr w:rsidR="00A42A8F" w14:paraId="0B762550" w14:textId="77777777">
        <w:tc>
          <w:tcPr>
            <w:tcW w:w="3936" w:type="dxa"/>
            <w:vMerge/>
          </w:tcPr>
          <w:p w14:paraId="1901A65A"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6F57842A"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vašem povolání/kvalifikaci </w:t>
            </w:r>
          </w:p>
        </w:tc>
      </w:tr>
      <w:tr w:rsidR="00A42A8F" w14:paraId="24D625EC" w14:textId="77777777">
        <w:tc>
          <w:tcPr>
            <w:tcW w:w="3936" w:type="dxa"/>
            <w:vMerge/>
          </w:tcPr>
          <w:p w14:paraId="4E8230D3"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7397E26B"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vzdělání</w:t>
            </w:r>
          </w:p>
        </w:tc>
      </w:tr>
      <w:tr w:rsidR="00A42A8F" w14:paraId="12061492" w14:textId="77777777">
        <w:tc>
          <w:tcPr>
            <w:tcW w:w="3936" w:type="dxa"/>
            <w:vMerge/>
          </w:tcPr>
          <w:p w14:paraId="46799CBC"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427EB582"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příjmech</w:t>
            </w:r>
          </w:p>
        </w:tc>
      </w:tr>
      <w:tr w:rsidR="00A42A8F" w14:paraId="2B95ADE1" w14:textId="77777777">
        <w:tc>
          <w:tcPr>
            <w:tcW w:w="3936" w:type="dxa"/>
            <w:vMerge/>
          </w:tcPr>
          <w:p w14:paraId="0E4FDE70"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29152769"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historii čerpání služby</w:t>
            </w:r>
          </w:p>
        </w:tc>
      </w:tr>
      <w:tr w:rsidR="00A42A8F" w14:paraId="458EFCD1" w14:textId="77777777">
        <w:tc>
          <w:tcPr>
            <w:tcW w:w="3936" w:type="dxa"/>
            <w:vMerge/>
          </w:tcPr>
          <w:p w14:paraId="283C5633"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2DC3A49E"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dluhy</w:t>
            </w:r>
          </w:p>
        </w:tc>
      </w:tr>
      <w:tr w:rsidR="00A42A8F" w14:paraId="13803979" w14:textId="77777777">
        <w:tc>
          <w:tcPr>
            <w:tcW w:w="3936" w:type="dxa"/>
            <w:vMerge/>
          </w:tcPr>
          <w:p w14:paraId="1985B957"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3A240929"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odsouzení za trestný čin v rámci individuálního plánování </w:t>
            </w:r>
          </w:p>
        </w:tc>
      </w:tr>
      <w:tr w:rsidR="00A42A8F" w14:paraId="4CB6827E" w14:textId="77777777">
        <w:tc>
          <w:tcPr>
            <w:tcW w:w="3936" w:type="dxa"/>
            <w:vMerge w:val="restart"/>
          </w:tcPr>
          <w:p w14:paraId="392986B0"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Úhrady</w:t>
            </w:r>
            <w:r>
              <w:rPr>
                <w:rFonts w:ascii="Cambria" w:eastAsia="Cambria" w:hAnsi="Cambria" w:cs="Cambria"/>
                <w:color w:val="000000"/>
                <w:sz w:val="24"/>
                <w:szCs w:val="24"/>
              </w:rPr>
              <w:t xml:space="preserve"> </w:t>
            </w:r>
            <w:r>
              <w:rPr>
                <w:rFonts w:ascii="Cambria" w:eastAsia="Cambria" w:hAnsi="Cambria" w:cs="Cambria"/>
                <w:b/>
                <w:color w:val="000000"/>
                <w:sz w:val="24"/>
                <w:szCs w:val="24"/>
              </w:rPr>
              <w:t>za službu</w:t>
            </w:r>
          </w:p>
        </w:tc>
        <w:tc>
          <w:tcPr>
            <w:tcW w:w="5842" w:type="dxa"/>
          </w:tcPr>
          <w:p w14:paraId="0920DC77"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42A8F" w14:paraId="6CF39071" w14:textId="77777777">
        <w:tc>
          <w:tcPr>
            <w:tcW w:w="3936" w:type="dxa"/>
            <w:vMerge/>
          </w:tcPr>
          <w:p w14:paraId="10B8FDA2"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23E6EBDF" w14:textId="77777777" w:rsidR="00A42A8F" w:rsidRDefault="00A42A8F">
            <w:pPr>
              <w:pBdr>
                <w:top w:val="nil"/>
                <w:left w:val="nil"/>
                <w:bottom w:val="nil"/>
                <w:right w:val="nil"/>
                <w:between w:val="nil"/>
              </w:pBdr>
              <w:tabs>
                <w:tab w:val="left" w:pos="2088"/>
              </w:tabs>
              <w:jc w:val="both"/>
              <w:rPr>
                <w:rFonts w:ascii="Cambria" w:eastAsia="Cambria" w:hAnsi="Cambria" w:cs="Cambria"/>
                <w:color w:val="000000"/>
                <w:sz w:val="24"/>
                <w:szCs w:val="24"/>
              </w:rPr>
            </w:pPr>
            <w:r>
              <w:rPr>
                <w:rFonts w:ascii="Cambria" w:eastAsia="Cambria" w:hAnsi="Cambria" w:cs="Cambria"/>
                <w:color w:val="000000"/>
                <w:sz w:val="24"/>
                <w:szCs w:val="24"/>
              </w:rPr>
              <w:t>datum narození</w:t>
            </w:r>
            <w:r>
              <w:rPr>
                <w:rFonts w:ascii="Cambria" w:eastAsia="Cambria" w:hAnsi="Cambria" w:cs="Cambria"/>
                <w:color w:val="000000"/>
                <w:sz w:val="24"/>
                <w:szCs w:val="24"/>
              </w:rPr>
              <w:tab/>
            </w:r>
          </w:p>
        </w:tc>
      </w:tr>
      <w:tr w:rsidR="00A42A8F" w14:paraId="3D6D7A36" w14:textId="77777777">
        <w:tc>
          <w:tcPr>
            <w:tcW w:w="3936" w:type="dxa"/>
            <w:vMerge/>
          </w:tcPr>
          <w:p w14:paraId="56F9355D"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3181036F" w14:textId="77777777" w:rsidR="00A42A8F" w:rsidRDefault="00A42A8F">
            <w:pPr>
              <w:pBdr>
                <w:top w:val="nil"/>
                <w:left w:val="nil"/>
                <w:bottom w:val="nil"/>
                <w:right w:val="nil"/>
                <w:between w:val="nil"/>
              </w:pBdr>
              <w:tabs>
                <w:tab w:val="left" w:pos="936"/>
              </w:tabs>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A42A8F" w14:paraId="1DA397E7" w14:textId="77777777">
        <w:tc>
          <w:tcPr>
            <w:tcW w:w="3936" w:type="dxa"/>
            <w:vMerge/>
          </w:tcPr>
          <w:p w14:paraId="2BF64EFF"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23415D43" w14:textId="77777777" w:rsidR="00A42A8F" w:rsidRDefault="00A42A8F">
            <w:pPr>
              <w:pBdr>
                <w:top w:val="nil"/>
                <w:left w:val="nil"/>
                <w:bottom w:val="nil"/>
                <w:right w:val="nil"/>
                <w:between w:val="nil"/>
              </w:pBdr>
              <w:tabs>
                <w:tab w:val="left" w:pos="936"/>
              </w:tabs>
              <w:jc w:val="both"/>
              <w:rPr>
                <w:rFonts w:ascii="Cambria" w:eastAsia="Cambria" w:hAnsi="Cambria" w:cs="Cambria"/>
                <w:color w:val="000000"/>
                <w:sz w:val="24"/>
                <w:szCs w:val="24"/>
              </w:rPr>
            </w:pPr>
            <w:r>
              <w:rPr>
                <w:rFonts w:ascii="Cambria" w:eastAsia="Cambria" w:hAnsi="Cambria" w:cs="Cambria"/>
                <w:color w:val="000000"/>
                <w:sz w:val="24"/>
                <w:szCs w:val="24"/>
              </w:rPr>
              <w:t>adresa</w:t>
            </w:r>
          </w:p>
        </w:tc>
      </w:tr>
      <w:tr w:rsidR="00A42A8F" w14:paraId="05EC93EB" w14:textId="77777777">
        <w:tc>
          <w:tcPr>
            <w:tcW w:w="3936" w:type="dxa"/>
            <w:vMerge/>
          </w:tcPr>
          <w:p w14:paraId="2807341D"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3767030B"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výše úhrady</w:t>
            </w:r>
          </w:p>
        </w:tc>
      </w:tr>
      <w:tr w:rsidR="00A42A8F" w14:paraId="236525E0" w14:textId="77777777">
        <w:tc>
          <w:tcPr>
            <w:tcW w:w="3936" w:type="dxa"/>
            <w:vMerge/>
          </w:tcPr>
          <w:p w14:paraId="5FF34675" w14:textId="77777777" w:rsidR="00A42A8F" w:rsidRDefault="00A42A8F">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12E2D72A" w14:textId="77777777" w:rsidR="00A42A8F" w:rsidRDefault="00A42A8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výše dluhu</w:t>
            </w:r>
          </w:p>
        </w:tc>
      </w:tr>
      <w:tr w:rsidR="00FD5271" w14:paraId="1F805D33" w14:textId="77777777">
        <w:tc>
          <w:tcPr>
            <w:tcW w:w="3936" w:type="dxa"/>
          </w:tcPr>
          <w:p w14:paraId="7A6ABE04"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Potravinová pomoc</w:t>
            </w:r>
          </w:p>
        </w:tc>
        <w:tc>
          <w:tcPr>
            <w:tcW w:w="5842" w:type="dxa"/>
          </w:tcPr>
          <w:p w14:paraId="6C088FC5"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FD5271" w14:paraId="7804E2F0" w14:textId="77777777">
        <w:tc>
          <w:tcPr>
            <w:tcW w:w="3936" w:type="dxa"/>
          </w:tcPr>
          <w:p w14:paraId="1A841EE8" w14:textId="77777777" w:rsidR="00FD5271" w:rsidRDefault="00041B33">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Ostatní dokumentace nezbytná pro účely oprávněných zájmů poskytovatele</w:t>
            </w:r>
          </w:p>
        </w:tc>
        <w:tc>
          <w:tcPr>
            <w:tcW w:w="5842" w:type="dxa"/>
          </w:tcPr>
          <w:p w14:paraId="59A278A8"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14:paraId="48FB9EB8" w14:textId="77777777" w:rsidR="00FD5271" w:rsidRDefault="00041B33">
            <w:pPr>
              <w:pBdr>
                <w:top w:val="nil"/>
                <w:left w:val="nil"/>
                <w:bottom w:val="nil"/>
                <w:right w:val="nil"/>
                <w:between w:val="nil"/>
              </w:pBdr>
              <w:tabs>
                <w:tab w:val="left" w:pos="4584"/>
              </w:tabs>
              <w:rPr>
                <w:rFonts w:ascii="Cambria" w:eastAsia="Cambria" w:hAnsi="Cambria" w:cs="Cambria"/>
                <w:color w:val="000000"/>
                <w:sz w:val="24"/>
                <w:szCs w:val="24"/>
              </w:rPr>
            </w:pPr>
            <w:r>
              <w:rPr>
                <w:rFonts w:ascii="Cambria" w:eastAsia="Cambria" w:hAnsi="Cambria" w:cs="Cambria"/>
                <w:color w:val="000000"/>
                <w:sz w:val="24"/>
                <w:szCs w:val="24"/>
              </w:rPr>
              <w:tab/>
            </w:r>
          </w:p>
        </w:tc>
      </w:tr>
      <w:tr w:rsidR="00FD5271" w14:paraId="18CDECF7" w14:textId="77777777">
        <w:tc>
          <w:tcPr>
            <w:tcW w:w="3936" w:type="dxa"/>
          </w:tcPr>
          <w:p w14:paraId="6E83192E" w14:textId="77777777" w:rsidR="00FD5271" w:rsidRDefault="00041B33">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Dokumentace se souhlasem klienta</w:t>
            </w:r>
          </w:p>
        </w:tc>
        <w:tc>
          <w:tcPr>
            <w:tcW w:w="5842" w:type="dxa"/>
          </w:tcPr>
          <w:p w14:paraId="3669EDA0"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tc>
      </w:tr>
      <w:tr w:rsidR="00FD5271" w14:paraId="16E8D46D" w14:textId="77777777">
        <w:tc>
          <w:tcPr>
            <w:tcW w:w="3936" w:type="dxa"/>
            <w:vMerge w:val="restart"/>
          </w:tcPr>
          <w:p w14:paraId="2F089167" w14:textId="77777777" w:rsidR="00FD5271" w:rsidRDefault="00041B33">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t xml:space="preserve">souhlas s pořízením a použitím fotografie </w:t>
            </w:r>
          </w:p>
        </w:tc>
        <w:tc>
          <w:tcPr>
            <w:tcW w:w="5842" w:type="dxa"/>
          </w:tcPr>
          <w:p w14:paraId="76BEF5CE"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FD5271" w14:paraId="58CADC84" w14:textId="77777777">
        <w:tc>
          <w:tcPr>
            <w:tcW w:w="3936" w:type="dxa"/>
            <w:vMerge/>
          </w:tcPr>
          <w:p w14:paraId="7D2A2559"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54E7B9AC"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FD5271" w14:paraId="51F47FD4" w14:textId="77777777">
        <w:tc>
          <w:tcPr>
            <w:tcW w:w="3936" w:type="dxa"/>
            <w:vMerge w:val="restart"/>
          </w:tcPr>
          <w:p w14:paraId="797A9668" w14:textId="77777777" w:rsidR="00FD5271" w:rsidRDefault="00041B33">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t xml:space="preserve">souhlas s poskytnutím osobních a dalších údajů dalším institucím </w:t>
            </w:r>
          </w:p>
        </w:tc>
        <w:tc>
          <w:tcPr>
            <w:tcW w:w="5842" w:type="dxa"/>
          </w:tcPr>
          <w:p w14:paraId="6EE9078B"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14:paraId="7CD351C2"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FD5271" w14:paraId="159D8CB2" w14:textId="77777777">
        <w:tc>
          <w:tcPr>
            <w:tcW w:w="3936" w:type="dxa"/>
            <w:vMerge/>
          </w:tcPr>
          <w:p w14:paraId="2BD8C7B3"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3671F625"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14:paraId="4CFCB44B"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 dětí</w:t>
            </w:r>
          </w:p>
        </w:tc>
      </w:tr>
      <w:tr w:rsidR="00FD5271" w14:paraId="4C9972AE" w14:textId="77777777">
        <w:tc>
          <w:tcPr>
            <w:tcW w:w="3936" w:type="dxa"/>
            <w:vMerge/>
          </w:tcPr>
          <w:p w14:paraId="582B4E45" w14:textId="77777777" w:rsidR="00FD5271" w:rsidRDefault="00FD5271">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14:paraId="1066A375"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trvalé bydliště </w:t>
            </w:r>
          </w:p>
        </w:tc>
      </w:tr>
    </w:tbl>
    <w:p w14:paraId="35D15960"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14:paraId="3B5E7B63" w14:textId="77777777" w:rsidR="00FD5271" w:rsidRDefault="00FD5271">
      <w:pPr>
        <w:pBdr>
          <w:top w:val="nil"/>
          <w:left w:val="nil"/>
          <w:bottom w:val="nil"/>
          <w:right w:val="nil"/>
          <w:between w:val="nil"/>
        </w:pBdr>
        <w:jc w:val="both"/>
        <w:rPr>
          <w:rFonts w:ascii="Cambria" w:eastAsia="Cambria" w:hAnsi="Cambria" w:cs="Cambria"/>
          <w:sz w:val="24"/>
          <w:szCs w:val="24"/>
        </w:rPr>
      </w:pPr>
    </w:p>
    <w:p w14:paraId="37DCAFC0"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Kdo Vaše osobní údaje zpracovává?</w:t>
      </w:r>
    </w:p>
    <w:p w14:paraId="284F3224" w14:textId="77777777" w:rsidR="00FD5271" w:rsidRDefault="00041B33">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14:paraId="01435D4F" w14:textId="77777777" w:rsidR="00FD5271" w:rsidRDefault="00041B33">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14:paraId="105F4517" w14:textId="77777777" w:rsidR="00FD5271" w:rsidRDefault="00041B33">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sociální pracovníci</w:t>
      </w:r>
    </w:p>
    <w:p w14:paraId="31EA4F56" w14:textId="48625AC1" w:rsidR="00FD5271" w:rsidRDefault="00041B33">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w:t>
      </w:r>
      <w:r w:rsidR="00A74838">
        <w:rPr>
          <w:rFonts w:ascii="Cambria" w:eastAsia="Cambria" w:hAnsi="Cambria" w:cs="Cambria"/>
          <w:color w:val="000000"/>
          <w:sz w:val="24"/>
          <w:szCs w:val="24"/>
        </w:rPr>
        <w:t>iálních</w:t>
      </w:r>
      <w:r>
        <w:rPr>
          <w:rFonts w:ascii="Cambria" w:eastAsia="Cambria" w:hAnsi="Cambria" w:cs="Cambria"/>
          <w:color w:val="000000"/>
          <w:sz w:val="24"/>
          <w:szCs w:val="24"/>
        </w:rPr>
        <w:t xml:space="preserve"> službách</w:t>
      </w:r>
    </w:p>
    <w:p w14:paraId="04F25C44" w14:textId="77777777" w:rsidR="00FD5271" w:rsidRDefault="00041B33">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administrativní pracovnice (pouze údaje týkající se úhrad za službu)</w:t>
      </w:r>
    </w:p>
    <w:p w14:paraId="60CA5981"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4DD8A648"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14:paraId="0B6FF66B"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14:paraId="614D2DAD"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14:paraId="68DE38A3"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302FA98C" w14:textId="77777777"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14:paraId="2F881BA7"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budeme zpracovávat po dobu poskytování sociální služby. Následně je v rámci archivace zpracovávána v souladu se Spisovým a skartačním řádem Slezské diakonie. </w:t>
      </w:r>
    </w:p>
    <w:p w14:paraId="1399AD90"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09A42344" w14:textId="77777777"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14:paraId="78E992C9"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14:paraId="33B113DE"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řešení úhrad za službu (Úřad práce),</w:t>
      </w:r>
    </w:p>
    <w:p w14:paraId="2B540663"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policie nebo případně orgánu sociálně právní ochrany dětí, </w:t>
      </w:r>
    </w:p>
    <w:p w14:paraId="5185DC88"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14:paraId="176A1BB6"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(inspekce kvality, jiné kontrolní orgány, nadřízení zaměstnanci Slezské diakonie, externí odborníci).</w:t>
      </w:r>
    </w:p>
    <w:p w14:paraId="5CB5C179"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14:paraId="43CC2D2D"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0AEDF89C"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14:paraId="6667234E" w14:textId="77777777"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14:paraId="1DC24EBD" w14:textId="77777777" w:rsidR="00FD5271" w:rsidRDefault="00FD5271">
      <w:pPr>
        <w:pBdr>
          <w:top w:val="nil"/>
          <w:left w:val="nil"/>
          <w:bottom w:val="nil"/>
          <w:right w:val="nil"/>
          <w:between w:val="nil"/>
        </w:pBdr>
        <w:rPr>
          <w:rFonts w:ascii="Cambria" w:eastAsia="Cambria" w:hAnsi="Cambria" w:cs="Cambria"/>
          <w:color w:val="000000"/>
          <w:sz w:val="24"/>
          <w:szCs w:val="24"/>
        </w:rPr>
      </w:pPr>
    </w:p>
    <w:p w14:paraId="4253759D"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14:paraId="16D3D06B"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14:paraId="56EF5E2E" w14:textId="77777777" w:rsidR="00FD5271" w:rsidRDefault="00041B33">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Kontakt: </w:t>
      </w:r>
      <w:hyperlink r:id="rId12">
        <w:r>
          <w:rPr>
            <w:rFonts w:ascii="Cambria" w:eastAsia="Cambria" w:hAnsi="Cambria" w:cs="Cambria"/>
            <w:color w:val="000000"/>
            <w:sz w:val="24"/>
            <w:szCs w:val="24"/>
          </w:rPr>
          <w:t>r.belova@slezskadiakonie.cz</w:t>
        </w:r>
      </w:hyperlink>
      <w:r>
        <w:rPr>
          <w:rFonts w:ascii="Cambria" w:eastAsia="Cambria" w:hAnsi="Cambria" w:cs="Cambria"/>
          <w:color w:val="000000"/>
          <w:sz w:val="24"/>
          <w:szCs w:val="24"/>
        </w:rPr>
        <w:t xml:space="preserve"> </w:t>
      </w:r>
      <w:r>
        <w:rPr>
          <w:rFonts w:ascii="Cambria" w:eastAsia="Cambria" w:hAnsi="Cambria" w:cs="Cambria"/>
          <w:color w:val="000000"/>
          <w:sz w:val="24"/>
          <w:szCs w:val="24"/>
        </w:rPr>
        <w:br/>
      </w:r>
    </w:p>
    <w:p w14:paraId="0040776F" w14:textId="77777777" w:rsidR="00A74838" w:rsidRDefault="00A74838">
      <w:pPr>
        <w:pBdr>
          <w:top w:val="nil"/>
          <w:left w:val="nil"/>
          <w:bottom w:val="nil"/>
          <w:right w:val="nil"/>
          <w:between w:val="nil"/>
        </w:pBdr>
        <w:jc w:val="both"/>
        <w:rPr>
          <w:rFonts w:ascii="Cambria" w:eastAsia="Cambria" w:hAnsi="Cambria" w:cs="Cambria"/>
          <w:b/>
          <w:color w:val="000000"/>
          <w:sz w:val="24"/>
          <w:szCs w:val="24"/>
        </w:rPr>
      </w:pPr>
    </w:p>
    <w:p w14:paraId="44327E38" w14:textId="77777777" w:rsidR="00A74838" w:rsidRDefault="00A74838">
      <w:pPr>
        <w:pBdr>
          <w:top w:val="nil"/>
          <w:left w:val="nil"/>
          <w:bottom w:val="nil"/>
          <w:right w:val="nil"/>
          <w:between w:val="nil"/>
        </w:pBdr>
        <w:jc w:val="both"/>
        <w:rPr>
          <w:rFonts w:ascii="Cambria" w:eastAsia="Cambria" w:hAnsi="Cambria" w:cs="Cambria"/>
          <w:b/>
          <w:color w:val="000000"/>
          <w:sz w:val="24"/>
          <w:szCs w:val="24"/>
        </w:rPr>
      </w:pPr>
    </w:p>
    <w:p w14:paraId="6020FA38" w14:textId="77777777" w:rsidR="00A74838" w:rsidRDefault="00A74838">
      <w:pPr>
        <w:pBdr>
          <w:top w:val="nil"/>
          <w:left w:val="nil"/>
          <w:bottom w:val="nil"/>
          <w:right w:val="nil"/>
          <w:between w:val="nil"/>
        </w:pBdr>
        <w:jc w:val="both"/>
        <w:rPr>
          <w:rFonts w:ascii="Cambria" w:eastAsia="Cambria" w:hAnsi="Cambria" w:cs="Cambria"/>
          <w:b/>
          <w:color w:val="000000"/>
          <w:sz w:val="24"/>
          <w:szCs w:val="24"/>
        </w:rPr>
      </w:pPr>
    </w:p>
    <w:p w14:paraId="618CF2DF" w14:textId="006E63A0" w:rsidR="00FD5271" w:rsidRDefault="00041B33">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lastRenderedPageBreak/>
        <w:t>Jmenoval správce pověřence pro ochranu osobních údajů?</w:t>
      </w:r>
    </w:p>
    <w:p w14:paraId="774E457A"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10CC4BD0"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highlight w:val="white"/>
        </w:rPr>
        <w:t>Slezská diakonie, jmenovala v souladu se svými povinnostmi podle GDPR, pověřence pro ochranu osobních údajů, kterého můžete kontaktovat prostřednictvím e-mailu na adrese  </w:t>
      </w:r>
      <w:hyperlink r:id="rId13">
        <w:r>
          <w:rPr>
            <w:rFonts w:ascii="Cambria" w:eastAsia="Cambria" w:hAnsi="Cambria" w:cs="Cambria"/>
            <w:color w:val="0000FF"/>
            <w:sz w:val="24"/>
            <w:szCs w:val="24"/>
            <w:highlight w:val="white"/>
            <w:u w:val="single"/>
          </w:rPr>
          <w:t>poverenec@sdiakonie.cz</w:t>
        </w:r>
      </w:hyperlink>
      <w:r>
        <w:rPr>
          <w:rFonts w:ascii="Cambria" w:eastAsia="Cambria" w:hAnsi="Cambria" w:cs="Cambria"/>
          <w:color w:val="0000FF"/>
          <w:sz w:val="24"/>
          <w:szCs w:val="24"/>
          <w:highlight w:val="white"/>
          <w:u w:val="single"/>
        </w:rPr>
        <w:t> </w:t>
      </w:r>
      <w:r>
        <w:rPr>
          <w:rFonts w:ascii="Cambria" w:eastAsia="Cambria" w:hAnsi="Cambria" w:cs="Cambria"/>
          <w:color w:val="000000"/>
          <w:sz w:val="24"/>
          <w:szCs w:val="24"/>
          <w:highlight w:val="white"/>
        </w:rPr>
        <w:t>. Další informace o pověřenci získáte na webových</w:t>
      </w:r>
      <w:r>
        <w:rPr>
          <w:rFonts w:ascii="Cambria" w:eastAsia="Cambria" w:hAnsi="Cambria" w:cs="Cambria"/>
          <w:color w:val="000000"/>
          <w:sz w:val="24"/>
          <w:szCs w:val="24"/>
          <w:highlight w:val="yellow"/>
        </w:rPr>
        <w:t xml:space="preserve"> </w:t>
      </w:r>
      <w:r>
        <w:rPr>
          <w:rFonts w:ascii="Cambria" w:eastAsia="Cambria" w:hAnsi="Cambria" w:cs="Cambria"/>
          <w:color w:val="000000"/>
          <w:sz w:val="24"/>
          <w:szCs w:val="24"/>
          <w:highlight w:val="white"/>
        </w:rPr>
        <w:t>stránkách Slezské diakonie </w:t>
      </w:r>
      <w:hyperlink r:id="rId14">
        <w:r>
          <w:rPr>
            <w:rFonts w:ascii="Cambria" w:eastAsia="Cambria" w:hAnsi="Cambria" w:cs="Cambria"/>
            <w:color w:val="0000FF"/>
            <w:sz w:val="24"/>
            <w:szCs w:val="24"/>
            <w:highlight w:val="white"/>
            <w:u w:val="single"/>
          </w:rPr>
          <w:t>www.slezskadiakonie.cz/o-nas/informace-o-zpracovani</w:t>
        </w:r>
        <w:r>
          <w:rPr>
            <w:rFonts w:ascii="Cambria" w:eastAsia="Cambria" w:hAnsi="Cambria" w:cs="Cambria"/>
            <w:color w:val="0000FF"/>
            <w:sz w:val="24"/>
            <w:szCs w:val="24"/>
            <w:highlight w:val="white"/>
            <w:u w:val="single"/>
          </w:rPr>
          <w:br/>
        </w:r>
      </w:hyperlink>
    </w:p>
    <w:p w14:paraId="08853306" w14:textId="77777777" w:rsidR="00FD5271" w:rsidRDefault="00FD5271">
      <w:pPr>
        <w:pBdr>
          <w:top w:val="nil"/>
          <w:left w:val="nil"/>
          <w:bottom w:val="nil"/>
          <w:right w:val="nil"/>
          <w:between w:val="nil"/>
        </w:pBdr>
        <w:rPr>
          <w:rFonts w:ascii="Cambria" w:eastAsia="Cambria" w:hAnsi="Cambria" w:cs="Cambria"/>
          <w:color w:val="000000"/>
          <w:sz w:val="24"/>
          <w:szCs w:val="24"/>
        </w:rPr>
      </w:pPr>
    </w:p>
    <w:p w14:paraId="79031317" w14:textId="77777777" w:rsidR="00FD5271" w:rsidRDefault="00041B33">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Svým podpisem stvrzuji, že mi byla poskytnuta informace o zpracování osobních údajů v souvislosti s poskytováním sociální služby.</w:t>
      </w:r>
    </w:p>
    <w:p w14:paraId="0600561D"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55F45AA5"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1A464A0E"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1593B3F6" w14:textId="77777777" w:rsidR="00FD5271" w:rsidRDefault="00041B33">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14:paraId="5E6B92AC"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5FE6B410"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3096B303" w14:textId="77777777" w:rsidR="00FD5271" w:rsidRDefault="00FD5271">
      <w:pPr>
        <w:pBdr>
          <w:top w:val="nil"/>
          <w:left w:val="nil"/>
          <w:bottom w:val="nil"/>
          <w:right w:val="nil"/>
          <w:between w:val="nil"/>
        </w:pBdr>
        <w:jc w:val="both"/>
        <w:rPr>
          <w:rFonts w:ascii="Cambria" w:eastAsia="Cambria" w:hAnsi="Cambria" w:cs="Cambria"/>
          <w:color w:val="000000"/>
          <w:sz w:val="24"/>
          <w:szCs w:val="24"/>
        </w:rPr>
      </w:pPr>
    </w:p>
    <w:p w14:paraId="205E54D5" w14:textId="77777777" w:rsidR="00FD5271" w:rsidRDefault="00041B33">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w:t>
      </w:r>
    </w:p>
    <w:p w14:paraId="5DE92194" w14:textId="798022A8" w:rsidR="00FD5271" w:rsidRDefault="00041B33">
      <w:pPr>
        <w:pBdr>
          <w:top w:val="nil"/>
          <w:left w:val="nil"/>
          <w:bottom w:val="nil"/>
          <w:right w:val="nil"/>
          <w:between w:val="nil"/>
        </w:pBdr>
        <w:rPr>
          <w:color w:val="000000"/>
          <w:sz w:val="24"/>
          <w:szCs w:val="24"/>
        </w:rPr>
      </w:pPr>
      <w:r>
        <w:rPr>
          <w:rFonts w:ascii="Cambria" w:eastAsia="Cambria" w:hAnsi="Cambria" w:cs="Cambria"/>
          <w:i/>
          <w:color w:val="000000"/>
          <w:sz w:val="24"/>
          <w:szCs w:val="24"/>
        </w:rPr>
        <w:t xml:space="preserve">                                                                       (jméno, příjmení a podpis </w:t>
      </w:r>
      <w:r w:rsidR="00C56E73">
        <w:rPr>
          <w:rFonts w:ascii="Cambria" w:eastAsia="Cambria" w:hAnsi="Cambria" w:cs="Cambria"/>
          <w:i/>
          <w:color w:val="000000"/>
          <w:sz w:val="24"/>
          <w:szCs w:val="24"/>
        </w:rPr>
        <w:t>klient</w:t>
      </w:r>
      <w:r w:rsidR="00986662">
        <w:rPr>
          <w:rFonts w:ascii="Cambria" w:eastAsia="Cambria" w:hAnsi="Cambria" w:cs="Cambria"/>
          <w:i/>
          <w:color w:val="000000"/>
          <w:sz w:val="24"/>
          <w:szCs w:val="24"/>
        </w:rPr>
        <w:t>a</w:t>
      </w:r>
      <w:bookmarkStart w:id="1" w:name="_GoBack"/>
      <w:bookmarkEnd w:id="1"/>
      <w:r>
        <w:rPr>
          <w:rFonts w:ascii="Cambria" w:eastAsia="Cambria" w:hAnsi="Cambria" w:cs="Cambria"/>
          <w:i/>
          <w:color w:val="000000"/>
          <w:sz w:val="24"/>
          <w:szCs w:val="24"/>
        </w:rPr>
        <w:t xml:space="preserve"> a/nebo opatrovníka)</w:t>
      </w:r>
    </w:p>
    <w:p w14:paraId="53BA1F6E" w14:textId="77777777" w:rsidR="00FD5271" w:rsidRDefault="00FD5271">
      <w:pPr>
        <w:pBdr>
          <w:top w:val="nil"/>
          <w:left w:val="nil"/>
          <w:bottom w:val="nil"/>
          <w:right w:val="nil"/>
          <w:between w:val="nil"/>
        </w:pBdr>
        <w:jc w:val="both"/>
        <w:rPr>
          <w:rFonts w:ascii="Arial" w:eastAsia="Arial" w:hAnsi="Arial" w:cs="Arial"/>
          <w:color w:val="000000"/>
          <w:sz w:val="22"/>
          <w:szCs w:val="22"/>
        </w:rPr>
      </w:pPr>
    </w:p>
    <w:sectPr w:rsidR="00FD5271">
      <w:headerReference w:type="default" r:id="rId15"/>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1C851" w14:textId="77777777" w:rsidR="00E90BE0" w:rsidRDefault="00E90BE0">
      <w:r>
        <w:separator/>
      </w:r>
    </w:p>
  </w:endnote>
  <w:endnote w:type="continuationSeparator" w:id="0">
    <w:p w14:paraId="4A02F9CA" w14:textId="77777777" w:rsidR="00E90BE0" w:rsidRDefault="00E9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16820"/>
      <w:docPartObj>
        <w:docPartGallery w:val="Page Numbers (Bottom of Page)"/>
        <w:docPartUnique/>
      </w:docPartObj>
    </w:sdtPr>
    <w:sdtEndPr>
      <w:rPr>
        <w:rFonts w:ascii="Arial" w:hAnsi="Arial" w:cs="Arial"/>
      </w:rPr>
    </w:sdtEndPr>
    <w:sdtContent>
      <w:p w14:paraId="7FC4E79C" w14:textId="6459DE42" w:rsidR="00A74838" w:rsidRPr="00A74838" w:rsidRDefault="00A74838">
        <w:pPr>
          <w:pStyle w:val="Zpat"/>
          <w:jc w:val="right"/>
          <w:rPr>
            <w:rFonts w:ascii="Arial" w:hAnsi="Arial" w:cs="Arial"/>
          </w:rPr>
        </w:pPr>
        <w:r w:rsidRPr="00A74838">
          <w:rPr>
            <w:rFonts w:ascii="Arial" w:hAnsi="Arial" w:cs="Arial"/>
          </w:rPr>
          <w:fldChar w:fldCharType="begin"/>
        </w:r>
        <w:r w:rsidRPr="00A74838">
          <w:rPr>
            <w:rFonts w:ascii="Arial" w:hAnsi="Arial" w:cs="Arial"/>
          </w:rPr>
          <w:instrText>PAGE   \* MERGEFORMAT</w:instrText>
        </w:r>
        <w:r w:rsidRPr="00A74838">
          <w:rPr>
            <w:rFonts w:ascii="Arial" w:hAnsi="Arial" w:cs="Arial"/>
          </w:rPr>
          <w:fldChar w:fldCharType="separate"/>
        </w:r>
        <w:r w:rsidR="00986662">
          <w:rPr>
            <w:rFonts w:ascii="Arial" w:hAnsi="Arial" w:cs="Arial"/>
            <w:noProof/>
          </w:rPr>
          <w:t>3</w:t>
        </w:r>
        <w:r w:rsidRPr="00A74838">
          <w:rPr>
            <w:rFonts w:ascii="Arial" w:hAnsi="Arial" w:cs="Arial"/>
          </w:rPr>
          <w:fldChar w:fldCharType="end"/>
        </w:r>
      </w:p>
    </w:sdtContent>
  </w:sdt>
  <w:p w14:paraId="7970722D" w14:textId="77777777" w:rsidR="00FD5271" w:rsidRDefault="00FD5271">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044F4" w14:textId="77777777" w:rsidR="00E90BE0" w:rsidRDefault="00E90BE0">
      <w:r>
        <w:separator/>
      </w:r>
    </w:p>
  </w:footnote>
  <w:footnote w:type="continuationSeparator" w:id="0">
    <w:p w14:paraId="01EE3D1F" w14:textId="77777777" w:rsidR="00E90BE0" w:rsidRDefault="00E9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C75D6" w14:textId="77777777" w:rsidR="00FD5271" w:rsidRDefault="00041B33">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14:anchorId="333D0DB6" wp14:editId="4843D6C8">
          <wp:extent cx="3597275" cy="4889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20BC" w14:textId="77777777" w:rsidR="00FD5271" w:rsidRDefault="00041B33">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14:anchorId="6D93A46C" wp14:editId="5417C768">
          <wp:extent cx="3597275" cy="4889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1D09" w14:textId="77777777" w:rsidR="00FD5271" w:rsidRDefault="00041B33">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0AAF"/>
    <w:multiLevelType w:val="multilevel"/>
    <w:tmpl w:val="17068A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89E0F0F"/>
    <w:multiLevelType w:val="multilevel"/>
    <w:tmpl w:val="C3BC98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71"/>
    <w:rsid w:val="00041B33"/>
    <w:rsid w:val="00086BF2"/>
    <w:rsid w:val="00155E4D"/>
    <w:rsid w:val="0023227E"/>
    <w:rsid w:val="00237825"/>
    <w:rsid w:val="004A16EA"/>
    <w:rsid w:val="00516CE2"/>
    <w:rsid w:val="005A6518"/>
    <w:rsid w:val="006C1A9D"/>
    <w:rsid w:val="00793A7C"/>
    <w:rsid w:val="00833105"/>
    <w:rsid w:val="008623AB"/>
    <w:rsid w:val="008A37DA"/>
    <w:rsid w:val="00986662"/>
    <w:rsid w:val="009E2873"/>
    <w:rsid w:val="009F0261"/>
    <w:rsid w:val="00A37A61"/>
    <w:rsid w:val="00A415E6"/>
    <w:rsid w:val="00A42A8F"/>
    <w:rsid w:val="00A74838"/>
    <w:rsid w:val="00B0447E"/>
    <w:rsid w:val="00B47247"/>
    <w:rsid w:val="00C56E73"/>
    <w:rsid w:val="00D87C36"/>
    <w:rsid w:val="00E03E4C"/>
    <w:rsid w:val="00E90BE0"/>
    <w:rsid w:val="00FD5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83B1"/>
  <w15:docId w15:val="{289BFA03-A152-4AE4-A9F8-9A116D55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EE1C7C"/>
    <w:rPr>
      <w:color w:val="0000FF"/>
      <w:u w:val="single"/>
    </w:rPr>
  </w:style>
  <w:style w:type="table" w:customStyle="1" w:styleId="a1">
    <w:basedOn w:val="TableNormal0"/>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9E2873"/>
    <w:pPr>
      <w:tabs>
        <w:tab w:val="center" w:pos="4536"/>
        <w:tab w:val="right" w:pos="9072"/>
      </w:tabs>
    </w:pPr>
  </w:style>
  <w:style w:type="character" w:customStyle="1" w:styleId="ZhlavChar">
    <w:name w:val="Záhlaví Char"/>
    <w:basedOn w:val="Standardnpsmoodstavce"/>
    <w:link w:val="Zhlav"/>
    <w:uiPriority w:val="99"/>
    <w:rsid w:val="009E2873"/>
  </w:style>
  <w:style w:type="paragraph" w:styleId="Zpat">
    <w:name w:val="footer"/>
    <w:basedOn w:val="Normln"/>
    <w:link w:val="ZpatChar"/>
    <w:uiPriority w:val="99"/>
    <w:unhideWhenUsed/>
    <w:rsid w:val="009E2873"/>
    <w:pPr>
      <w:tabs>
        <w:tab w:val="center" w:pos="4536"/>
        <w:tab w:val="right" w:pos="9072"/>
      </w:tabs>
    </w:pPr>
  </w:style>
  <w:style w:type="character" w:customStyle="1" w:styleId="ZpatChar">
    <w:name w:val="Zápatí Char"/>
    <w:basedOn w:val="Standardnpsmoodstavce"/>
    <w:link w:val="Zpat"/>
    <w:uiPriority w:val="99"/>
    <w:rsid w:val="009E2873"/>
  </w:style>
  <w:style w:type="paragraph" w:styleId="Textbubliny">
    <w:name w:val="Balloon Text"/>
    <w:basedOn w:val="Normln"/>
    <w:link w:val="TextbublinyChar"/>
    <w:uiPriority w:val="99"/>
    <w:semiHidden/>
    <w:unhideWhenUsed/>
    <w:rsid w:val="0023227E"/>
    <w:rPr>
      <w:rFonts w:ascii="Tahoma" w:hAnsi="Tahoma" w:cs="Tahoma"/>
      <w:sz w:val="16"/>
      <w:szCs w:val="16"/>
    </w:rPr>
  </w:style>
  <w:style w:type="character" w:customStyle="1" w:styleId="TextbublinyChar">
    <w:name w:val="Text bubliny Char"/>
    <w:basedOn w:val="Standardnpsmoodstavce"/>
    <w:link w:val="Textbubliny"/>
    <w:uiPriority w:val="99"/>
    <w:semiHidden/>
    <w:rsid w:val="0023227E"/>
    <w:rPr>
      <w:rFonts w:ascii="Tahoma" w:hAnsi="Tahoma" w:cs="Tahoma"/>
      <w:sz w:val="16"/>
      <w:szCs w:val="16"/>
    </w:rPr>
  </w:style>
  <w:style w:type="character" w:styleId="Odkaznakoment">
    <w:name w:val="annotation reference"/>
    <w:basedOn w:val="Standardnpsmoodstavce"/>
    <w:uiPriority w:val="99"/>
    <w:semiHidden/>
    <w:unhideWhenUsed/>
    <w:rsid w:val="00B47247"/>
    <w:rPr>
      <w:sz w:val="16"/>
      <w:szCs w:val="16"/>
    </w:rPr>
  </w:style>
  <w:style w:type="paragraph" w:styleId="Textkomente">
    <w:name w:val="annotation text"/>
    <w:basedOn w:val="Normln"/>
    <w:link w:val="TextkomenteChar"/>
    <w:uiPriority w:val="99"/>
    <w:semiHidden/>
    <w:unhideWhenUsed/>
    <w:rsid w:val="00B47247"/>
    <w:rPr>
      <w:rFonts w:ascii="Calibri" w:eastAsia="Calibri" w:hAnsi="Calibri" w:cs="Calibri"/>
    </w:rPr>
  </w:style>
  <w:style w:type="character" w:customStyle="1" w:styleId="TextkomenteChar">
    <w:name w:val="Text komentáře Char"/>
    <w:basedOn w:val="Standardnpsmoodstavce"/>
    <w:link w:val="Textkomente"/>
    <w:uiPriority w:val="99"/>
    <w:semiHidden/>
    <w:rsid w:val="00B47247"/>
    <w:rPr>
      <w:rFonts w:ascii="Calibri" w:eastAsia="Calibri" w:hAnsi="Calibri" w:cs="Calibri"/>
    </w:rPr>
  </w:style>
  <w:style w:type="paragraph" w:styleId="Pedmtkomente">
    <w:name w:val="annotation subject"/>
    <w:basedOn w:val="Textkomente"/>
    <w:next w:val="Textkomente"/>
    <w:link w:val="PedmtkomenteChar"/>
    <w:uiPriority w:val="99"/>
    <w:semiHidden/>
    <w:unhideWhenUsed/>
    <w:rsid w:val="005A6518"/>
    <w:rPr>
      <w:rFonts w:ascii="Times New Roman" w:eastAsia="Times New Roman" w:hAnsi="Times New Roman" w:cs="Times New Roman"/>
      <w:b/>
      <w:bCs/>
    </w:rPr>
  </w:style>
  <w:style w:type="character" w:customStyle="1" w:styleId="PedmtkomenteChar">
    <w:name w:val="Předmět komentáře Char"/>
    <w:basedOn w:val="TextkomenteChar"/>
    <w:link w:val="Pedmtkomente"/>
    <w:uiPriority w:val="99"/>
    <w:semiHidden/>
    <w:rsid w:val="005A6518"/>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verenec@sdiak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FRvMdodOvgPucPLZPtwvYw5Jpw==">AMUW2mXwChP991nMQJxVJYB/dNkbEUVn586bRnD7i0j74NvUMlw/7R/hz36rBOOpdtnuUYd4yWJ76OIAYDoi61IE/mvR0DE6uAuL78AKnqNlhMYzggmihFfMTY3xWnSZg7wotnMaKxZI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1100</Words>
  <Characters>6493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Diakonie</cp:lastModifiedBy>
  <cp:revision>9</cp:revision>
  <cp:lastPrinted>2021-06-16T12:34:00Z</cp:lastPrinted>
  <dcterms:created xsi:type="dcterms:W3CDTF">2021-06-03T07:06:00Z</dcterms:created>
  <dcterms:modified xsi:type="dcterms:W3CDTF">2021-06-16T12:34:00Z</dcterms:modified>
</cp:coreProperties>
</file>